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FFB2" w14:textId="364DBC95" w:rsidR="00223BCE" w:rsidRDefault="00223BCE" w:rsidP="7F2397A2">
      <w:pPr>
        <w:rPr>
          <w:rFonts w:cs="Arial"/>
          <w:color w:val="092869"/>
          <w:sz w:val="36"/>
          <w:szCs w:val="36"/>
        </w:rPr>
      </w:pPr>
    </w:p>
    <w:p w14:paraId="2EAF6BA2" w14:textId="1AC0EF0F" w:rsidR="00C62FB3" w:rsidRPr="00C62FB3" w:rsidRDefault="4AB068D0" w:rsidP="7F2397A2">
      <w:pPr>
        <w:rPr>
          <w:rFonts w:cs="Arial"/>
          <w:b/>
          <w:bCs/>
          <w:color w:val="092869"/>
          <w:sz w:val="36"/>
          <w:szCs w:val="36"/>
        </w:rPr>
      </w:pPr>
      <w:r w:rsidRPr="00811B27">
        <w:rPr>
          <w:rFonts w:cs="Arial"/>
          <w:b/>
          <w:bCs/>
          <w:color w:val="092869"/>
          <w:sz w:val="36"/>
          <w:szCs w:val="36"/>
        </w:rPr>
        <w:t xml:space="preserve">Artificial Intelligence </w:t>
      </w:r>
      <w:r w:rsidR="00573545" w:rsidRPr="00811B27">
        <w:rPr>
          <w:rFonts w:cs="Arial"/>
          <w:b/>
          <w:bCs/>
          <w:color w:val="092869"/>
          <w:sz w:val="36"/>
          <w:szCs w:val="36"/>
        </w:rPr>
        <w:t>V</w:t>
      </w:r>
      <w:r w:rsidR="6CFD83F7" w:rsidRPr="00811B27">
        <w:rPr>
          <w:rFonts w:cs="Arial"/>
          <w:b/>
          <w:bCs/>
          <w:color w:val="092869"/>
          <w:sz w:val="36"/>
          <w:szCs w:val="36"/>
        </w:rPr>
        <w:t xml:space="preserve">erification </w:t>
      </w:r>
      <w:r w:rsidR="7E9BB9A4" w:rsidRPr="00811B27">
        <w:rPr>
          <w:rFonts w:cs="Arial"/>
          <w:b/>
          <w:bCs/>
          <w:color w:val="092869"/>
          <w:sz w:val="36"/>
          <w:szCs w:val="36"/>
        </w:rPr>
        <w:t>Template</w:t>
      </w:r>
      <w:r w:rsidR="709E914A" w:rsidRPr="00811B27">
        <w:rPr>
          <w:rFonts w:cs="Arial"/>
          <w:b/>
          <w:bCs/>
          <w:color w:val="092869"/>
          <w:sz w:val="36"/>
          <w:szCs w:val="36"/>
        </w:rPr>
        <w:t xml:space="preserve"> </w:t>
      </w:r>
    </w:p>
    <w:p w14:paraId="2A44EDEC" w14:textId="769FD7AE" w:rsidR="0416F579" w:rsidRPr="00840963" w:rsidRDefault="353FC361" w:rsidP="0416F579">
      <w:pPr>
        <w:rPr>
          <w:rFonts w:eastAsia="Arial" w:cs="Arial"/>
          <w:bCs/>
          <w:i/>
          <w:iCs/>
          <w:color w:val="002060"/>
        </w:rPr>
      </w:pPr>
      <w:r w:rsidRPr="00840963">
        <w:rPr>
          <w:rFonts w:eastAsia="Arial" w:cs="Arial"/>
          <w:bCs/>
          <w:i/>
          <w:iCs/>
          <w:color w:val="002060"/>
        </w:rPr>
        <w:t>Initial Pre</w:t>
      </w:r>
      <w:r w:rsidR="00CF4A9A" w:rsidRPr="00840963">
        <w:rPr>
          <w:rFonts w:eastAsia="Arial" w:cs="Arial"/>
          <w:bCs/>
          <w:i/>
          <w:iCs/>
          <w:color w:val="002060"/>
        </w:rPr>
        <w:t>-</w:t>
      </w:r>
      <w:r w:rsidRPr="00840963">
        <w:rPr>
          <w:rFonts w:eastAsia="Arial" w:cs="Arial"/>
          <w:bCs/>
          <w:i/>
          <w:iCs/>
          <w:color w:val="002060"/>
        </w:rPr>
        <w:t xml:space="preserve">project </w:t>
      </w:r>
      <w:r w:rsidR="00573545" w:rsidRPr="00840963">
        <w:rPr>
          <w:rFonts w:eastAsia="Arial" w:cs="Arial"/>
          <w:bCs/>
          <w:i/>
          <w:iCs/>
          <w:color w:val="002060"/>
        </w:rPr>
        <w:t xml:space="preserve">Verification of </w:t>
      </w:r>
      <w:r w:rsidR="00CF4A9A" w:rsidRPr="00840963">
        <w:rPr>
          <w:rFonts w:eastAsia="Arial" w:cs="Arial"/>
          <w:bCs/>
          <w:i/>
          <w:iCs/>
          <w:color w:val="002060"/>
        </w:rPr>
        <w:t>A</w:t>
      </w:r>
      <w:r w:rsidR="00573545" w:rsidRPr="00840963">
        <w:rPr>
          <w:rFonts w:eastAsia="Arial" w:cs="Arial"/>
          <w:bCs/>
          <w:i/>
          <w:iCs/>
          <w:color w:val="002060"/>
        </w:rPr>
        <w:t xml:space="preserve">lgorithm </w:t>
      </w:r>
      <w:r w:rsidR="3D24BA93" w:rsidRPr="00840963">
        <w:rPr>
          <w:rFonts w:eastAsia="Arial" w:cs="Arial"/>
          <w:bCs/>
          <w:i/>
          <w:iCs/>
          <w:color w:val="002060"/>
        </w:rPr>
        <w:t xml:space="preserve">and </w:t>
      </w:r>
      <w:r w:rsidR="00CF4A9A" w:rsidRPr="00840963">
        <w:rPr>
          <w:rFonts w:eastAsia="Arial" w:cs="Arial"/>
          <w:bCs/>
          <w:i/>
          <w:iCs/>
          <w:color w:val="002060"/>
        </w:rPr>
        <w:t>C</w:t>
      </w:r>
      <w:r w:rsidR="3D24BA93" w:rsidRPr="00840963">
        <w:rPr>
          <w:rFonts w:eastAsia="Arial" w:cs="Arial"/>
          <w:bCs/>
          <w:i/>
          <w:iCs/>
          <w:color w:val="002060"/>
        </w:rPr>
        <w:t>ompany</w:t>
      </w:r>
    </w:p>
    <w:p w14:paraId="6D22281E" w14:textId="0EA42602" w:rsidR="00C62FB3" w:rsidRDefault="00C62FB3" w:rsidP="0416F579">
      <w:pPr>
        <w:rPr>
          <w:rFonts w:cs="Arial"/>
          <w:i/>
          <w:iCs/>
        </w:rPr>
      </w:pPr>
    </w:p>
    <w:p w14:paraId="4A52E548" w14:textId="5B6E9AE5" w:rsidR="00840963" w:rsidRPr="00840963" w:rsidRDefault="00840963" w:rsidP="00840963">
      <w:pPr>
        <w:spacing w:line="276" w:lineRule="auto"/>
        <w:jc w:val="both"/>
        <w:rPr>
          <w:rFonts w:eastAsia="Arial" w:cs="Arial"/>
          <w:bCs/>
          <w:i/>
          <w:iCs/>
          <w:color w:val="002060"/>
        </w:rPr>
      </w:pPr>
      <w:r w:rsidRPr="000774AD">
        <w:rPr>
          <w:rFonts w:eastAsia="Arial" w:cs="Arial"/>
          <w:bCs/>
          <w:i/>
          <w:iCs/>
          <w:color w:val="002060"/>
        </w:rPr>
        <w:t>This document has been collated by the Scottish Radiology Transformation Programme (SRTP) AI Steering Group</w:t>
      </w:r>
      <w:r>
        <w:rPr>
          <w:rFonts w:eastAsia="Arial" w:cs="Arial"/>
          <w:bCs/>
          <w:i/>
          <w:iCs/>
          <w:color w:val="002060"/>
        </w:rPr>
        <w:t xml:space="preserve"> as a best endeavours approach, based on current experience and available information, to assist NHS Boards in piloting radiology AI solutions, should they wish to use it. The content within this form has not been formally consulted and may be updated, as and when new versions become known, or work is commissioned to provide a more formal approach to AI use within </w:t>
      </w:r>
      <w:proofErr w:type="spellStart"/>
      <w:r>
        <w:rPr>
          <w:rFonts w:eastAsia="Arial" w:cs="Arial"/>
          <w:bCs/>
          <w:i/>
          <w:iCs/>
          <w:color w:val="002060"/>
        </w:rPr>
        <w:t>NHSScotland</w:t>
      </w:r>
      <w:proofErr w:type="spellEnd"/>
      <w:r>
        <w:rPr>
          <w:rFonts w:eastAsia="Arial" w:cs="Arial"/>
          <w:bCs/>
          <w:i/>
          <w:iCs/>
          <w:color w:val="002060"/>
        </w:rPr>
        <w:t>.</w:t>
      </w:r>
    </w:p>
    <w:p w14:paraId="704EC5AF" w14:textId="77777777" w:rsidR="002D61AB" w:rsidRPr="00840963" w:rsidRDefault="00050A67" w:rsidP="0416F579">
      <w:pPr>
        <w:rPr>
          <w:rFonts w:eastAsia="Arial" w:cs="Arial"/>
          <w:bCs/>
          <w:color w:val="002060"/>
        </w:rPr>
      </w:pPr>
      <w:r w:rsidRPr="00840963">
        <w:rPr>
          <w:rFonts w:eastAsia="Arial" w:cs="Arial"/>
          <w:bCs/>
          <w:color w:val="002060"/>
        </w:rPr>
        <w:t>This v</w:t>
      </w:r>
      <w:r w:rsidR="00EB5868" w:rsidRPr="00840963">
        <w:rPr>
          <w:rFonts w:eastAsia="Arial" w:cs="Arial"/>
          <w:bCs/>
          <w:color w:val="002060"/>
        </w:rPr>
        <w:t>erification is a process of determining if the software is designed and developed as per the specified requirements.  It will</w:t>
      </w:r>
      <w:r w:rsidRPr="00840963">
        <w:rPr>
          <w:rFonts w:eastAsia="Arial" w:cs="Arial"/>
          <w:bCs/>
          <w:color w:val="002060"/>
        </w:rPr>
        <w:t xml:space="preserve"> assess historical, external evidence and </w:t>
      </w:r>
      <w:r w:rsidR="00EB5868" w:rsidRPr="00840963">
        <w:rPr>
          <w:rFonts w:eastAsia="Arial" w:cs="Arial"/>
          <w:bCs/>
          <w:color w:val="002060"/>
        </w:rPr>
        <w:t xml:space="preserve">ensure that the identified algorithm is appropriate and safe for use.   </w:t>
      </w:r>
    </w:p>
    <w:p w14:paraId="570BD6C4" w14:textId="7F19FB8D" w:rsidR="00EB5868" w:rsidRDefault="00EB5868" w:rsidP="0416F579">
      <w:pPr>
        <w:rPr>
          <w:rFonts w:eastAsia="Arial" w:cs="Arial"/>
          <w:bCs/>
          <w:color w:val="002060"/>
        </w:rPr>
      </w:pPr>
      <w:r w:rsidRPr="00840963">
        <w:rPr>
          <w:rFonts w:eastAsia="Arial" w:cs="Arial"/>
          <w:bCs/>
          <w:color w:val="002060"/>
        </w:rPr>
        <w:t xml:space="preserve">This template should be used in conjunction with </w:t>
      </w:r>
      <w:r w:rsidR="000053FA" w:rsidRPr="00840963">
        <w:rPr>
          <w:rFonts w:eastAsia="Arial" w:cs="Arial"/>
          <w:bCs/>
          <w:color w:val="002060"/>
        </w:rPr>
        <w:t xml:space="preserve">the </w:t>
      </w:r>
      <w:r w:rsidRPr="00840963">
        <w:rPr>
          <w:rFonts w:eastAsia="Arial" w:cs="Arial"/>
          <w:bCs/>
          <w:color w:val="002060"/>
        </w:rPr>
        <w:t>Validation template</w:t>
      </w:r>
      <w:r w:rsidR="000053FA" w:rsidRPr="00840963">
        <w:rPr>
          <w:rFonts w:eastAsia="Arial" w:cs="Arial"/>
          <w:bCs/>
          <w:color w:val="002060"/>
        </w:rPr>
        <w:t>,</w:t>
      </w:r>
      <w:r w:rsidRPr="00840963">
        <w:rPr>
          <w:rFonts w:eastAsia="Arial" w:cs="Arial"/>
          <w:bCs/>
          <w:color w:val="002060"/>
        </w:rPr>
        <w:t xml:space="preserve"> which will </w:t>
      </w:r>
      <w:r w:rsidR="005911B2" w:rsidRPr="00840963">
        <w:rPr>
          <w:rFonts w:eastAsia="Arial" w:cs="Arial"/>
          <w:bCs/>
          <w:color w:val="002060"/>
        </w:rPr>
        <w:t>ensure the</w:t>
      </w:r>
      <w:r w:rsidR="00050A67" w:rsidRPr="00840963">
        <w:rPr>
          <w:rFonts w:eastAsia="Arial" w:cs="Arial"/>
          <w:bCs/>
          <w:color w:val="002060"/>
        </w:rPr>
        <w:t xml:space="preserve"> algorithm accuracy</w:t>
      </w:r>
      <w:r w:rsidR="005911B2" w:rsidRPr="00840963">
        <w:rPr>
          <w:rFonts w:eastAsia="Arial" w:cs="Arial"/>
          <w:bCs/>
          <w:color w:val="002060"/>
        </w:rPr>
        <w:t xml:space="preserve"> is tested</w:t>
      </w:r>
      <w:r w:rsidR="00050A67" w:rsidRPr="00840963">
        <w:rPr>
          <w:rFonts w:eastAsia="Arial" w:cs="Arial"/>
          <w:bCs/>
          <w:color w:val="002060"/>
        </w:rPr>
        <w:t xml:space="preserve"> on local data</w:t>
      </w:r>
      <w:r w:rsidR="005911B2" w:rsidRPr="00840963">
        <w:rPr>
          <w:rFonts w:eastAsia="Arial" w:cs="Arial"/>
          <w:bCs/>
          <w:color w:val="002060"/>
        </w:rPr>
        <w:t xml:space="preserve"> before clinical deployment</w:t>
      </w:r>
      <w:r w:rsidR="00050A67" w:rsidRPr="00840963">
        <w:rPr>
          <w:rFonts w:eastAsia="Arial" w:cs="Arial"/>
          <w:bCs/>
          <w:color w:val="002060"/>
        </w:rPr>
        <w:t>.</w:t>
      </w:r>
    </w:p>
    <w:p w14:paraId="22D44B08" w14:textId="77777777" w:rsidR="00840963" w:rsidRPr="00840963" w:rsidRDefault="00840963" w:rsidP="0416F579">
      <w:pPr>
        <w:rPr>
          <w:rFonts w:eastAsia="Arial" w:cs="Arial"/>
          <w:bCs/>
          <w:color w:val="002060"/>
        </w:rPr>
      </w:pPr>
    </w:p>
    <w:tbl>
      <w:tblPr>
        <w:tblStyle w:val="TableGrid"/>
        <w:tblW w:w="0" w:type="auto"/>
        <w:tblLook w:val="04A0" w:firstRow="1" w:lastRow="0" w:firstColumn="1" w:lastColumn="0" w:noHBand="0" w:noVBand="1"/>
      </w:tblPr>
      <w:tblGrid>
        <w:gridCol w:w="4248"/>
        <w:gridCol w:w="4768"/>
      </w:tblGrid>
      <w:tr w:rsidR="00091B6A" w14:paraId="13434C77" w14:textId="77777777" w:rsidTr="008C2AD7">
        <w:trPr>
          <w:trHeight w:val="417"/>
        </w:trPr>
        <w:tc>
          <w:tcPr>
            <w:tcW w:w="4248" w:type="dxa"/>
          </w:tcPr>
          <w:p w14:paraId="3DCF1F60" w14:textId="4214DA8F" w:rsidR="00091B6A" w:rsidRDefault="00091B6A" w:rsidP="00091B6A">
            <w:pPr>
              <w:rPr>
                <w:rFonts w:cs="Arial"/>
              </w:rPr>
            </w:pPr>
            <w:r w:rsidRPr="00C62FB3">
              <w:rPr>
                <w:rStyle w:val="Heading2Char"/>
                <w:rFonts w:ascii="Arial" w:hAnsi="Arial" w:cs="Arial"/>
                <w:color w:val="092869"/>
                <w:sz w:val="24"/>
                <w:szCs w:val="24"/>
              </w:rPr>
              <w:t>Project</w:t>
            </w:r>
            <w:r w:rsidRPr="00C62FB3">
              <w:rPr>
                <w:rFonts w:cs="Arial"/>
                <w:color w:val="092869"/>
                <w:sz w:val="24"/>
                <w:szCs w:val="24"/>
              </w:rPr>
              <w:t xml:space="preserve"> Title </w:t>
            </w:r>
          </w:p>
        </w:tc>
        <w:tc>
          <w:tcPr>
            <w:tcW w:w="4768" w:type="dxa"/>
          </w:tcPr>
          <w:p w14:paraId="4DF38BB4" w14:textId="565F3559" w:rsidR="00091B6A" w:rsidRDefault="00091B6A" w:rsidP="00091B6A">
            <w:pPr>
              <w:rPr>
                <w:rFonts w:cs="Arial"/>
              </w:rPr>
            </w:pPr>
          </w:p>
        </w:tc>
      </w:tr>
      <w:tr w:rsidR="00091B6A" w14:paraId="5B68CF23" w14:textId="77777777" w:rsidTr="008C2AD7">
        <w:trPr>
          <w:trHeight w:val="408"/>
        </w:trPr>
        <w:tc>
          <w:tcPr>
            <w:tcW w:w="4248" w:type="dxa"/>
          </w:tcPr>
          <w:p w14:paraId="17D91D11" w14:textId="35116F13" w:rsidR="00091B6A" w:rsidRDefault="00091B6A" w:rsidP="00091B6A">
            <w:pPr>
              <w:rPr>
                <w:rFonts w:cs="Arial"/>
              </w:rPr>
            </w:pPr>
            <w:r w:rsidRPr="00C62FB3">
              <w:rPr>
                <w:rFonts w:cs="Arial"/>
                <w:color w:val="092869"/>
                <w:sz w:val="24"/>
                <w:szCs w:val="24"/>
              </w:rPr>
              <w:t>Verification Date</w:t>
            </w:r>
          </w:p>
        </w:tc>
        <w:tc>
          <w:tcPr>
            <w:tcW w:w="4768" w:type="dxa"/>
          </w:tcPr>
          <w:p w14:paraId="7F3CD29D" w14:textId="77777777" w:rsidR="00091B6A" w:rsidRDefault="00091B6A" w:rsidP="00091B6A">
            <w:pPr>
              <w:rPr>
                <w:rFonts w:cs="Arial"/>
              </w:rPr>
            </w:pPr>
          </w:p>
        </w:tc>
      </w:tr>
      <w:tr w:rsidR="00091B6A" w14:paraId="65E59E01" w14:textId="77777777" w:rsidTr="008C2AD7">
        <w:trPr>
          <w:trHeight w:val="415"/>
        </w:trPr>
        <w:tc>
          <w:tcPr>
            <w:tcW w:w="4248" w:type="dxa"/>
          </w:tcPr>
          <w:p w14:paraId="5EDF6687" w14:textId="78DEFE8C" w:rsidR="00091B6A" w:rsidRDefault="00091B6A" w:rsidP="00091B6A">
            <w:pPr>
              <w:rPr>
                <w:rFonts w:cs="Arial"/>
              </w:rPr>
            </w:pPr>
            <w:r w:rsidRPr="00C62FB3">
              <w:rPr>
                <w:rFonts w:cs="Arial"/>
                <w:color w:val="092869"/>
                <w:sz w:val="24"/>
                <w:szCs w:val="24"/>
              </w:rPr>
              <w:t>Author</w:t>
            </w:r>
          </w:p>
        </w:tc>
        <w:tc>
          <w:tcPr>
            <w:tcW w:w="4768" w:type="dxa"/>
          </w:tcPr>
          <w:p w14:paraId="3B6D29B3" w14:textId="77777777" w:rsidR="00091B6A" w:rsidRDefault="00091B6A" w:rsidP="00091B6A">
            <w:pPr>
              <w:rPr>
                <w:rFonts w:cs="Arial"/>
              </w:rPr>
            </w:pPr>
          </w:p>
        </w:tc>
      </w:tr>
      <w:tr w:rsidR="00091B6A" w14:paraId="65E345C8" w14:textId="77777777" w:rsidTr="008C2AD7">
        <w:trPr>
          <w:trHeight w:val="704"/>
        </w:trPr>
        <w:tc>
          <w:tcPr>
            <w:tcW w:w="4248" w:type="dxa"/>
          </w:tcPr>
          <w:p w14:paraId="34EB6E5F" w14:textId="1DD8281D" w:rsidR="00091B6A" w:rsidRDefault="00091B6A" w:rsidP="00091B6A">
            <w:pPr>
              <w:rPr>
                <w:rFonts w:cs="Arial"/>
              </w:rPr>
            </w:pPr>
            <w:r w:rsidRPr="00C62FB3">
              <w:rPr>
                <w:rFonts w:cs="Arial"/>
                <w:color w:val="092869"/>
                <w:sz w:val="24"/>
                <w:szCs w:val="24"/>
              </w:rPr>
              <w:t>Name of</w:t>
            </w:r>
            <w:r>
              <w:rPr>
                <w:rFonts w:cs="Arial"/>
                <w:color w:val="092869"/>
                <w:sz w:val="24"/>
                <w:szCs w:val="24"/>
              </w:rPr>
              <w:t xml:space="preserve"> manufacturer and product(s)</w:t>
            </w:r>
          </w:p>
        </w:tc>
        <w:tc>
          <w:tcPr>
            <w:tcW w:w="4768" w:type="dxa"/>
          </w:tcPr>
          <w:p w14:paraId="46F5FC77" w14:textId="77777777" w:rsidR="00091B6A" w:rsidRDefault="00091B6A" w:rsidP="00091B6A">
            <w:pPr>
              <w:rPr>
                <w:rFonts w:cs="Arial"/>
              </w:rPr>
            </w:pPr>
          </w:p>
        </w:tc>
      </w:tr>
      <w:tr w:rsidR="00091B6A" w14:paraId="083666AD" w14:textId="77777777" w:rsidTr="008C2AD7">
        <w:trPr>
          <w:trHeight w:val="429"/>
        </w:trPr>
        <w:tc>
          <w:tcPr>
            <w:tcW w:w="4248" w:type="dxa"/>
          </w:tcPr>
          <w:p w14:paraId="281D5013" w14:textId="77777777" w:rsidR="00091B6A" w:rsidRDefault="00091B6A" w:rsidP="00091B6A">
            <w:pPr>
              <w:rPr>
                <w:rFonts w:cs="Arial"/>
                <w:color w:val="092869"/>
                <w:sz w:val="24"/>
                <w:szCs w:val="24"/>
              </w:rPr>
            </w:pPr>
            <w:r>
              <w:rPr>
                <w:rFonts w:cs="Arial"/>
                <w:color w:val="092869"/>
                <w:sz w:val="24"/>
                <w:szCs w:val="24"/>
              </w:rPr>
              <w:t>Website and social media links</w:t>
            </w:r>
          </w:p>
          <w:p w14:paraId="37EA9C1F" w14:textId="06313079" w:rsidR="00032EAC" w:rsidRDefault="00032EAC" w:rsidP="00091B6A">
            <w:pPr>
              <w:rPr>
                <w:rFonts w:cs="Arial"/>
              </w:rPr>
            </w:pPr>
          </w:p>
        </w:tc>
        <w:tc>
          <w:tcPr>
            <w:tcW w:w="4768" w:type="dxa"/>
          </w:tcPr>
          <w:p w14:paraId="3E742183" w14:textId="77777777" w:rsidR="00091B6A" w:rsidRDefault="00091B6A" w:rsidP="00091B6A">
            <w:pPr>
              <w:rPr>
                <w:rFonts w:cs="Arial"/>
              </w:rPr>
            </w:pPr>
          </w:p>
        </w:tc>
      </w:tr>
      <w:tr w:rsidR="00091B6A" w14:paraId="3A524A04" w14:textId="77777777" w:rsidTr="008C2AD7">
        <w:trPr>
          <w:trHeight w:val="407"/>
        </w:trPr>
        <w:tc>
          <w:tcPr>
            <w:tcW w:w="4248" w:type="dxa"/>
          </w:tcPr>
          <w:p w14:paraId="4DF60B97" w14:textId="77777777" w:rsidR="00091B6A" w:rsidRDefault="00091B6A" w:rsidP="00091B6A">
            <w:pPr>
              <w:rPr>
                <w:rFonts w:cs="Arial"/>
                <w:color w:val="092869"/>
                <w:sz w:val="24"/>
                <w:szCs w:val="24"/>
              </w:rPr>
            </w:pPr>
            <w:r>
              <w:rPr>
                <w:rFonts w:cs="Arial"/>
                <w:color w:val="092869"/>
                <w:sz w:val="24"/>
                <w:szCs w:val="24"/>
              </w:rPr>
              <w:t>Manufacturer location(s)</w:t>
            </w:r>
          </w:p>
          <w:p w14:paraId="6A5745B1" w14:textId="2B469605" w:rsidR="00032EAC" w:rsidRDefault="00032EAC" w:rsidP="00091B6A">
            <w:pPr>
              <w:rPr>
                <w:rFonts w:cs="Arial"/>
              </w:rPr>
            </w:pPr>
          </w:p>
        </w:tc>
        <w:tc>
          <w:tcPr>
            <w:tcW w:w="4768" w:type="dxa"/>
          </w:tcPr>
          <w:p w14:paraId="3119800D" w14:textId="77777777" w:rsidR="00091B6A" w:rsidRDefault="00091B6A" w:rsidP="00091B6A">
            <w:pPr>
              <w:rPr>
                <w:rFonts w:cs="Arial"/>
              </w:rPr>
            </w:pPr>
          </w:p>
        </w:tc>
      </w:tr>
      <w:tr w:rsidR="00091B6A" w14:paraId="4B842BCB" w14:textId="77777777" w:rsidTr="008C2AD7">
        <w:trPr>
          <w:trHeight w:val="685"/>
        </w:trPr>
        <w:tc>
          <w:tcPr>
            <w:tcW w:w="4248" w:type="dxa"/>
          </w:tcPr>
          <w:p w14:paraId="14F2C081" w14:textId="77777777" w:rsidR="00091B6A" w:rsidRDefault="00091B6A" w:rsidP="00091B6A">
            <w:pPr>
              <w:rPr>
                <w:rFonts w:cs="Arial"/>
                <w:color w:val="092869"/>
                <w:sz w:val="24"/>
                <w:szCs w:val="24"/>
              </w:rPr>
            </w:pPr>
            <w:r>
              <w:rPr>
                <w:rFonts w:cs="Arial"/>
                <w:color w:val="092869"/>
                <w:sz w:val="24"/>
                <w:szCs w:val="24"/>
              </w:rPr>
              <w:t>Healthcare problems solved by the product</w:t>
            </w:r>
          </w:p>
          <w:p w14:paraId="30269386" w14:textId="0795B2A3" w:rsidR="00032EAC" w:rsidRDefault="00032EAC" w:rsidP="00091B6A">
            <w:pPr>
              <w:rPr>
                <w:rFonts w:cs="Arial"/>
              </w:rPr>
            </w:pPr>
          </w:p>
        </w:tc>
        <w:tc>
          <w:tcPr>
            <w:tcW w:w="4768" w:type="dxa"/>
          </w:tcPr>
          <w:p w14:paraId="52F63CB7" w14:textId="77777777" w:rsidR="00091B6A" w:rsidRDefault="00091B6A" w:rsidP="00091B6A">
            <w:pPr>
              <w:rPr>
                <w:rFonts w:cs="Arial"/>
              </w:rPr>
            </w:pPr>
          </w:p>
        </w:tc>
      </w:tr>
      <w:tr w:rsidR="00091B6A" w14:paraId="31A1FF1C" w14:textId="77777777" w:rsidTr="008C2AD7">
        <w:trPr>
          <w:trHeight w:val="978"/>
        </w:trPr>
        <w:tc>
          <w:tcPr>
            <w:tcW w:w="4248" w:type="dxa"/>
          </w:tcPr>
          <w:p w14:paraId="4F938F62" w14:textId="77777777" w:rsidR="00091B6A" w:rsidRDefault="00091B6A" w:rsidP="00091B6A">
            <w:pPr>
              <w:rPr>
                <w:rFonts w:cs="Arial"/>
                <w:color w:val="092869"/>
                <w:sz w:val="24"/>
                <w:szCs w:val="24"/>
              </w:rPr>
            </w:pPr>
            <w:r>
              <w:rPr>
                <w:rFonts w:cs="Arial"/>
                <w:color w:val="092869"/>
                <w:sz w:val="24"/>
                <w:szCs w:val="24"/>
              </w:rPr>
              <w:t>Summary of product purpose, target population, target pathways and features</w:t>
            </w:r>
          </w:p>
          <w:p w14:paraId="51022C24" w14:textId="73278E86" w:rsidR="00032EAC" w:rsidRDefault="00032EAC" w:rsidP="00091B6A">
            <w:pPr>
              <w:rPr>
                <w:rFonts w:cs="Arial"/>
              </w:rPr>
            </w:pPr>
          </w:p>
        </w:tc>
        <w:tc>
          <w:tcPr>
            <w:tcW w:w="4768" w:type="dxa"/>
          </w:tcPr>
          <w:p w14:paraId="5B644B1A" w14:textId="77777777" w:rsidR="00091B6A" w:rsidRDefault="00091B6A" w:rsidP="00091B6A">
            <w:pPr>
              <w:rPr>
                <w:rFonts w:cs="Arial"/>
              </w:rPr>
            </w:pPr>
          </w:p>
        </w:tc>
      </w:tr>
      <w:tr w:rsidR="00091B6A" w14:paraId="37653EB4" w14:textId="77777777" w:rsidTr="008C2AD7">
        <w:trPr>
          <w:trHeight w:val="709"/>
        </w:trPr>
        <w:tc>
          <w:tcPr>
            <w:tcW w:w="4248" w:type="dxa"/>
          </w:tcPr>
          <w:p w14:paraId="279AC473" w14:textId="77777777" w:rsidR="00091B6A" w:rsidRDefault="00091B6A" w:rsidP="00091B6A">
            <w:pPr>
              <w:rPr>
                <w:rFonts w:cs="Arial"/>
                <w:color w:val="092869"/>
                <w:sz w:val="24"/>
                <w:szCs w:val="24"/>
              </w:rPr>
            </w:pPr>
            <w:r>
              <w:rPr>
                <w:rFonts w:cs="Arial"/>
                <w:color w:val="092869"/>
                <w:sz w:val="24"/>
                <w:szCs w:val="24"/>
              </w:rPr>
              <w:t>Is product in use within other NHS sites?  If so, which sites?</w:t>
            </w:r>
          </w:p>
          <w:p w14:paraId="738704C8" w14:textId="6AF0813C" w:rsidR="00032EAC" w:rsidRDefault="00032EAC" w:rsidP="00091B6A">
            <w:pPr>
              <w:rPr>
                <w:rFonts w:cs="Arial"/>
                <w:color w:val="092869"/>
                <w:sz w:val="24"/>
                <w:szCs w:val="24"/>
              </w:rPr>
            </w:pPr>
          </w:p>
        </w:tc>
        <w:tc>
          <w:tcPr>
            <w:tcW w:w="4768" w:type="dxa"/>
          </w:tcPr>
          <w:p w14:paraId="1DCF5E66" w14:textId="77777777" w:rsidR="00091B6A" w:rsidRDefault="00091B6A" w:rsidP="00091B6A">
            <w:pPr>
              <w:rPr>
                <w:rFonts w:cs="Arial"/>
              </w:rPr>
            </w:pPr>
          </w:p>
        </w:tc>
      </w:tr>
      <w:tr w:rsidR="00091B6A" w14:paraId="41FB11BC" w14:textId="77777777" w:rsidTr="008C2AD7">
        <w:trPr>
          <w:trHeight w:val="988"/>
        </w:trPr>
        <w:tc>
          <w:tcPr>
            <w:tcW w:w="4248" w:type="dxa"/>
          </w:tcPr>
          <w:p w14:paraId="5BC96651" w14:textId="21C11DB8" w:rsidR="003E60B8" w:rsidRDefault="00091B6A" w:rsidP="003E60B8">
            <w:pPr>
              <w:rPr>
                <w:rFonts w:cs="Arial"/>
                <w:color w:val="092869"/>
                <w:sz w:val="24"/>
                <w:szCs w:val="24"/>
              </w:rPr>
            </w:pPr>
            <w:r>
              <w:rPr>
                <w:rFonts w:cs="Arial"/>
                <w:color w:val="092869"/>
                <w:sz w:val="24"/>
                <w:szCs w:val="24"/>
              </w:rPr>
              <w:t>On which independent AI platforms or marketplaces is this product available</w:t>
            </w:r>
          </w:p>
          <w:p w14:paraId="089DDD7C" w14:textId="77777777" w:rsidR="00032EAC" w:rsidRPr="00032EAC" w:rsidRDefault="00032EAC" w:rsidP="003E60B8">
            <w:pPr>
              <w:rPr>
                <w:rFonts w:cs="Arial"/>
                <w:color w:val="092869"/>
                <w:sz w:val="24"/>
                <w:szCs w:val="24"/>
              </w:rPr>
            </w:pPr>
          </w:p>
          <w:p w14:paraId="1C4EF480" w14:textId="15A363BD" w:rsidR="003E60B8" w:rsidRPr="003E60B8" w:rsidRDefault="003E60B8" w:rsidP="003E60B8">
            <w:pPr>
              <w:tabs>
                <w:tab w:val="left" w:pos="1510"/>
              </w:tabs>
              <w:rPr>
                <w:rFonts w:cs="Arial"/>
                <w:sz w:val="24"/>
                <w:szCs w:val="24"/>
              </w:rPr>
            </w:pPr>
            <w:r>
              <w:rPr>
                <w:rFonts w:cs="Arial"/>
                <w:sz w:val="24"/>
                <w:szCs w:val="24"/>
              </w:rPr>
              <w:tab/>
            </w:r>
          </w:p>
        </w:tc>
        <w:tc>
          <w:tcPr>
            <w:tcW w:w="4768" w:type="dxa"/>
          </w:tcPr>
          <w:p w14:paraId="1C068A79" w14:textId="77777777" w:rsidR="00091B6A" w:rsidRDefault="00091B6A" w:rsidP="00091B6A">
            <w:pPr>
              <w:rPr>
                <w:rFonts w:cs="Arial"/>
              </w:rPr>
            </w:pPr>
          </w:p>
        </w:tc>
      </w:tr>
      <w:tr w:rsidR="00091B6A" w14:paraId="611046ED" w14:textId="77777777" w:rsidTr="008C2AD7">
        <w:trPr>
          <w:trHeight w:val="1184"/>
        </w:trPr>
        <w:tc>
          <w:tcPr>
            <w:tcW w:w="4248" w:type="dxa"/>
          </w:tcPr>
          <w:p w14:paraId="191BC80A" w14:textId="77777777" w:rsidR="00091B6A" w:rsidRDefault="00091B6A" w:rsidP="00091B6A">
            <w:pPr>
              <w:pStyle w:val="Heading2"/>
              <w:outlineLvl w:val="1"/>
              <w:rPr>
                <w:rFonts w:ascii="Arial" w:hAnsi="Arial" w:cs="Arial"/>
                <w:color w:val="092869"/>
                <w:sz w:val="24"/>
                <w:szCs w:val="24"/>
              </w:rPr>
            </w:pPr>
            <w:r>
              <w:rPr>
                <w:rFonts w:ascii="Arial" w:hAnsi="Arial" w:cs="Arial"/>
                <w:color w:val="092869"/>
                <w:sz w:val="24"/>
                <w:szCs w:val="24"/>
              </w:rPr>
              <w:t>Available method(s) of deployment</w:t>
            </w:r>
          </w:p>
          <w:p w14:paraId="5B81BFF0" w14:textId="59D5DE67" w:rsidR="00091B6A" w:rsidRDefault="00091B6A" w:rsidP="00091B6A">
            <w:pPr>
              <w:rPr>
                <w:rFonts w:cs="Arial"/>
                <w:color w:val="092869"/>
                <w:sz w:val="24"/>
                <w:szCs w:val="24"/>
              </w:rPr>
            </w:pPr>
            <w:proofErr w:type="gramStart"/>
            <w:r w:rsidRPr="002D61AB">
              <w:rPr>
                <w:rFonts w:eastAsiaTheme="majorEastAsia" w:cs="Arial"/>
                <w:color w:val="092869"/>
              </w:rPr>
              <w:t>On-premise</w:t>
            </w:r>
            <w:proofErr w:type="gramEnd"/>
            <w:r w:rsidRPr="002D61AB">
              <w:rPr>
                <w:rFonts w:eastAsiaTheme="majorEastAsia" w:cs="Arial"/>
                <w:color w:val="092869"/>
              </w:rPr>
              <w:t>, off-premise NHS data centre, off-premise non-NHS data centre, edge/hybrid, private cloud, public cloud</w:t>
            </w:r>
          </w:p>
        </w:tc>
        <w:tc>
          <w:tcPr>
            <w:tcW w:w="4768" w:type="dxa"/>
          </w:tcPr>
          <w:p w14:paraId="1BAD43D7" w14:textId="77777777" w:rsidR="00091B6A" w:rsidRDefault="00091B6A" w:rsidP="00091B6A">
            <w:pPr>
              <w:rPr>
                <w:rFonts w:cs="Arial"/>
              </w:rPr>
            </w:pPr>
          </w:p>
        </w:tc>
      </w:tr>
      <w:tr w:rsidR="00091B6A" w14:paraId="27C02D85" w14:textId="77777777" w:rsidTr="008C2AD7">
        <w:trPr>
          <w:trHeight w:val="549"/>
        </w:trPr>
        <w:tc>
          <w:tcPr>
            <w:tcW w:w="4248" w:type="dxa"/>
          </w:tcPr>
          <w:p w14:paraId="23BA2C25" w14:textId="77777777" w:rsidR="00091B6A" w:rsidRPr="002D61AB" w:rsidRDefault="00091B6A" w:rsidP="00091B6A">
            <w:pPr>
              <w:pStyle w:val="Heading2"/>
              <w:outlineLvl w:val="1"/>
              <w:rPr>
                <w:rFonts w:ascii="Arial" w:hAnsi="Arial" w:cs="Arial"/>
                <w:color w:val="092869"/>
                <w:sz w:val="22"/>
                <w:szCs w:val="22"/>
              </w:rPr>
            </w:pPr>
            <w:r w:rsidRPr="002D61AB">
              <w:rPr>
                <w:rFonts w:ascii="Arial" w:hAnsi="Arial" w:cs="Arial"/>
                <w:color w:val="092869"/>
                <w:sz w:val="22"/>
                <w:szCs w:val="22"/>
              </w:rPr>
              <w:t>Device certifications and classifications</w:t>
            </w:r>
          </w:p>
          <w:p w14:paraId="0B9C1C46" w14:textId="383C58AA" w:rsidR="00091B6A" w:rsidRDefault="00091B6A" w:rsidP="00091B6A">
            <w:pPr>
              <w:rPr>
                <w:rFonts w:cs="Arial"/>
                <w:color w:val="092869"/>
                <w:sz w:val="24"/>
                <w:szCs w:val="24"/>
              </w:rPr>
            </w:pPr>
            <w:r w:rsidRPr="002D61AB">
              <w:rPr>
                <w:rFonts w:eastAsiaTheme="majorEastAsia" w:cs="Arial"/>
                <w:color w:val="092869"/>
              </w:rPr>
              <w:t>(</w:t>
            </w:r>
            <w:proofErr w:type="gramStart"/>
            <w:r w:rsidRPr="002D61AB">
              <w:rPr>
                <w:rFonts w:eastAsiaTheme="majorEastAsia" w:cs="Arial"/>
                <w:color w:val="092869"/>
              </w:rPr>
              <w:t>e.g.</w:t>
            </w:r>
            <w:proofErr w:type="gramEnd"/>
            <w:r w:rsidRPr="002D61AB">
              <w:rPr>
                <w:rFonts w:eastAsiaTheme="majorEastAsia" w:cs="Arial"/>
                <w:color w:val="092869"/>
              </w:rPr>
              <w:t xml:space="preserve"> CE Class IIb or UK CA)</w:t>
            </w:r>
          </w:p>
        </w:tc>
        <w:tc>
          <w:tcPr>
            <w:tcW w:w="4768" w:type="dxa"/>
          </w:tcPr>
          <w:p w14:paraId="7EF568BE" w14:textId="77777777" w:rsidR="00091B6A" w:rsidRDefault="00091B6A" w:rsidP="00091B6A">
            <w:pPr>
              <w:rPr>
                <w:rFonts w:cs="Arial"/>
              </w:rPr>
            </w:pPr>
          </w:p>
        </w:tc>
      </w:tr>
      <w:tr w:rsidR="00091B6A" w14:paraId="089F132E" w14:textId="77777777" w:rsidTr="008C2AD7">
        <w:trPr>
          <w:trHeight w:val="1406"/>
        </w:trPr>
        <w:tc>
          <w:tcPr>
            <w:tcW w:w="4248" w:type="dxa"/>
          </w:tcPr>
          <w:p w14:paraId="30FDE3F1" w14:textId="77777777" w:rsidR="00091B6A" w:rsidRDefault="00091B6A" w:rsidP="00091B6A">
            <w:pPr>
              <w:pStyle w:val="Heading2"/>
              <w:outlineLvl w:val="1"/>
              <w:rPr>
                <w:rFonts w:ascii="Arial" w:hAnsi="Arial" w:cs="Arial"/>
                <w:color w:val="092869"/>
                <w:sz w:val="24"/>
                <w:szCs w:val="24"/>
              </w:rPr>
            </w:pPr>
            <w:r>
              <w:rPr>
                <w:rFonts w:ascii="Arial" w:hAnsi="Arial" w:cs="Arial"/>
                <w:color w:val="092869"/>
                <w:sz w:val="24"/>
                <w:szCs w:val="24"/>
              </w:rPr>
              <w:t>List of standards with which the product or company complies</w:t>
            </w:r>
          </w:p>
          <w:p w14:paraId="674B6C67" w14:textId="442FB871" w:rsidR="00091B6A" w:rsidRDefault="00091B6A" w:rsidP="00091B6A">
            <w:pPr>
              <w:rPr>
                <w:rFonts w:cs="Arial"/>
                <w:color w:val="092869"/>
                <w:sz w:val="24"/>
                <w:szCs w:val="24"/>
              </w:rPr>
            </w:pPr>
            <w:r w:rsidRPr="002D61AB">
              <w:rPr>
                <w:rFonts w:eastAsiaTheme="majorEastAsia" w:cs="Arial"/>
                <w:color w:val="092869"/>
              </w:rPr>
              <w:t>(</w:t>
            </w:r>
            <w:proofErr w:type="gramStart"/>
            <w:r w:rsidRPr="002D61AB">
              <w:rPr>
                <w:rFonts w:eastAsiaTheme="majorEastAsia" w:cs="Arial"/>
                <w:color w:val="092869"/>
              </w:rPr>
              <w:t>e.g.</w:t>
            </w:r>
            <w:proofErr w:type="gramEnd"/>
            <w:r w:rsidRPr="002D61AB">
              <w:rPr>
                <w:rFonts w:eastAsiaTheme="majorEastAsia" w:cs="Arial"/>
                <w:color w:val="092869"/>
              </w:rPr>
              <w:t xml:space="preserve"> ISO 13485, ISO 27001, ISO 11073, ISO 14155, IEC 82304-1, BS EN ISO 14971, BS 62366, BS EN 62304)</w:t>
            </w:r>
          </w:p>
        </w:tc>
        <w:tc>
          <w:tcPr>
            <w:tcW w:w="4768" w:type="dxa"/>
          </w:tcPr>
          <w:p w14:paraId="538AA314" w14:textId="77777777" w:rsidR="00091B6A" w:rsidRDefault="00091B6A" w:rsidP="00091B6A">
            <w:pPr>
              <w:rPr>
                <w:rFonts w:cs="Arial"/>
              </w:rPr>
            </w:pPr>
          </w:p>
        </w:tc>
      </w:tr>
      <w:tr w:rsidR="00840963" w14:paraId="45F0C672" w14:textId="77777777" w:rsidTr="008C2AD7">
        <w:tc>
          <w:tcPr>
            <w:tcW w:w="4248" w:type="dxa"/>
          </w:tcPr>
          <w:p w14:paraId="704EFD03" w14:textId="77777777" w:rsidR="00840963" w:rsidRPr="00C62FB3" w:rsidRDefault="00840963" w:rsidP="00840963">
            <w:pPr>
              <w:pStyle w:val="Heading2"/>
              <w:outlineLvl w:val="1"/>
              <w:rPr>
                <w:rFonts w:ascii="Arial" w:hAnsi="Arial" w:cs="Arial"/>
                <w:color w:val="092869"/>
                <w:sz w:val="24"/>
                <w:szCs w:val="24"/>
              </w:rPr>
            </w:pPr>
            <w:r w:rsidRPr="00C62FB3">
              <w:rPr>
                <w:rFonts w:ascii="Arial" w:hAnsi="Arial" w:cs="Arial"/>
                <w:color w:val="092869"/>
                <w:sz w:val="24"/>
                <w:szCs w:val="24"/>
              </w:rPr>
              <w:t xml:space="preserve">Model </w:t>
            </w:r>
            <w:r>
              <w:rPr>
                <w:rFonts w:ascii="Arial" w:hAnsi="Arial" w:cs="Arial"/>
                <w:color w:val="092869"/>
                <w:sz w:val="24"/>
                <w:szCs w:val="24"/>
              </w:rPr>
              <w:t>t</w:t>
            </w:r>
            <w:r w:rsidRPr="00C62FB3">
              <w:rPr>
                <w:rFonts w:ascii="Arial" w:hAnsi="Arial" w:cs="Arial"/>
                <w:color w:val="092869"/>
                <w:sz w:val="24"/>
                <w:szCs w:val="24"/>
              </w:rPr>
              <w:t>ype</w:t>
            </w:r>
            <w:r>
              <w:rPr>
                <w:rFonts w:ascii="Arial" w:hAnsi="Arial" w:cs="Arial"/>
                <w:color w:val="092869"/>
                <w:sz w:val="24"/>
                <w:szCs w:val="24"/>
              </w:rPr>
              <w:t>(s)</w:t>
            </w:r>
          </w:p>
          <w:p w14:paraId="221340FF" w14:textId="214D485D" w:rsidR="00840963" w:rsidRDefault="00840963" w:rsidP="00840963">
            <w:pPr>
              <w:rPr>
                <w:rFonts w:cs="Arial"/>
                <w:color w:val="092869"/>
                <w:sz w:val="24"/>
                <w:szCs w:val="24"/>
              </w:rPr>
            </w:pPr>
            <w:r>
              <w:rPr>
                <w:rFonts w:cs="Arial"/>
                <w:color w:val="092869"/>
              </w:rPr>
              <w:t>Classification, regression, clustering, dimensionality reduction, ranking</w:t>
            </w:r>
          </w:p>
        </w:tc>
        <w:tc>
          <w:tcPr>
            <w:tcW w:w="4768" w:type="dxa"/>
          </w:tcPr>
          <w:p w14:paraId="57B13FFE" w14:textId="77777777" w:rsidR="00840963" w:rsidRDefault="00840963" w:rsidP="00840963">
            <w:pPr>
              <w:rPr>
                <w:rFonts w:cs="Arial"/>
              </w:rPr>
            </w:pPr>
          </w:p>
        </w:tc>
      </w:tr>
      <w:tr w:rsidR="00840963" w14:paraId="13434B1C" w14:textId="77777777" w:rsidTr="008C2AD7">
        <w:tc>
          <w:tcPr>
            <w:tcW w:w="4248" w:type="dxa"/>
          </w:tcPr>
          <w:p w14:paraId="2CDDDD65" w14:textId="77777777" w:rsidR="00840963" w:rsidRPr="00C62FB3" w:rsidRDefault="00840963" w:rsidP="00840963">
            <w:pPr>
              <w:pStyle w:val="Heading2"/>
              <w:outlineLvl w:val="1"/>
              <w:rPr>
                <w:rFonts w:ascii="Arial" w:hAnsi="Arial" w:cs="Arial"/>
                <w:color w:val="092869"/>
                <w:sz w:val="24"/>
                <w:szCs w:val="24"/>
              </w:rPr>
            </w:pPr>
            <w:r w:rsidRPr="00C62FB3">
              <w:rPr>
                <w:rFonts w:ascii="Arial" w:hAnsi="Arial" w:cs="Arial"/>
                <w:color w:val="092869"/>
                <w:sz w:val="24"/>
                <w:szCs w:val="24"/>
              </w:rPr>
              <w:t>Learning</w:t>
            </w:r>
            <w:r>
              <w:rPr>
                <w:rFonts w:ascii="Arial" w:hAnsi="Arial" w:cs="Arial"/>
                <w:color w:val="092869"/>
                <w:sz w:val="24"/>
                <w:szCs w:val="24"/>
              </w:rPr>
              <w:t xml:space="preserve"> approach(es)</w:t>
            </w:r>
          </w:p>
          <w:p w14:paraId="34EBCF1D" w14:textId="56833BB7" w:rsidR="00840963" w:rsidRDefault="00840963" w:rsidP="008C2AD7">
            <w:pPr>
              <w:rPr>
                <w:rFonts w:cs="Arial"/>
                <w:color w:val="092869"/>
                <w:sz w:val="24"/>
                <w:szCs w:val="24"/>
              </w:rPr>
            </w:pPr>
            <w:r w:rsidRPr="00CF4A9A">
              <w:rPr>
                <w:rFonts w:cs="Arial"/>
                <w:color w:val="092869"/>
              </w:rPr>
              <w:t>Supervised</w:t>
            </w:r>
            <w:r>
              <w:rPr>
                <w:rFonts w:cs="Arial"/>
                <w:color w:val="092869"/>
              </w:rPr>
              <w:t xml:space="preserve">, </w:t>
            </w:r>
            <w:r w:rsidRPr="00CF4A9A">
              <w:rPr>
                <w:rFonts w:cs="Arial"/>
                <w:color w:val="092869"/>
              </w:rPr>
              <w:t>unsupervised</w:t>
            </w:r>
            <w:r>
              <w:rPr>
                <w:rFonts w:cs="Arial"/>
                <w:color w:val="092869"/>
              </w:rPr>
              <w:t xml:space="preserve">, </w:t>
            </w:r>
            <w:r w:rsidRPr="00CF4A9A">
              <w:rPr>
                <w:rFonts w:cs="Arial"/>
                <w:color w:val="092869"/>
              </w:rPr>
              <w:t>reinforced</w:t>
            </w:r>
            <w:r>
              <w:rPr>
                <w:rFonts w:cs="Arial"/>
                <w:color w:val="092869"/>
              </w:rPr>
              <w:t>, semi-supervised, self-supervised, multi-instance</w:t>
            </w:r>
          </w:p>
        </w:tc>
        <w:tc>
          <w:tcPr>
            <w:tcW w:w="4768" w:type="dxa"/>
          </w:tcPr>
          <w:p w14:paraId="55756227" w14:textId="77777777" w:rsidR="00840963" w:rsidRDefault="00840963" w:rsidP="00840963">
            <w:pPr>
              <w:rPr>
                <w:rFonts w:cs="Arial"/>
              </w:rPr>
            </w:pPr>
          </w:p>
        </w:tc>
      </w:tr>
      <w:tr w:rsidR="00840963" w14:paraId="650BA7FA" w14:textId="77777777" w:rsidTr="008C2AD7">
        <w:trPr>
          <w:trHeight w:val="1477"/>
        </w:trPr>
        <w:tc>
          <w:tcPr>
            <w:tcW w:w="4248" w:type="dxa"/>
          </w:tcPr>
          <w:p w14:paraId="0396B506" w14:textId="77777777" w:rsidR="00840963" w:rsidRDefault="00840963" w:rsidP="00840963">
            <w:pPr>
              <w:pStyle w:val="Heading2"/>
              <w:outlineLvl w:val="1"/>
              <w:rPr>
                <w:rFonts w:ascii="Arial" w:hAnsi="Arial" w:cs="Arial"/>
                <w:color w:val="092869"/>
                <w:sz w:val="24"/>
                <w:szCs w:val="24"/>
              </w:rPr>
            </w:pPr>
            <w:r w:rsidRPr="00C62FB3">
              <w:rPr>
                <w:rFonts w:ascii="Arial" w:hAnsi="Arial" w:cs="Arial"/>
                <w:color w:val="092869"/>
                <w:sz w:val="24"/>
                <w:szCs w:val="24"/>
              </w:rPr>
              <w:t xml:space="preserve">Manufacturer </w:t>
            </w:r>
            <w:r>
              <w:rPr>
                <w:rFonts w:ascii="Arial" w:hAnsi="Arial" w:cs="Arial"/>
                <w:color w:val="092869"/>
                <w:sz w:val="24"/>
                <w:szCs w:val="24"/>
              </w:rPr>
              <w:t>r</w:t>
            </w:r>
            <w:r w:rsidRPr="00C62FB3">
              <w:rPr>
                <w:rFonts w:ascii="Arial" w:hAnsi="Arial" w:cs="Arial"/>
                <w:color w:val="092869"/>
                <w:sz w:val="24"/>
                <w:szCs w:val="24"/>
              </w:rPr>
              <w:t xml:space="preserve">eported </w:t>
            </w:r>
            <w:r>
              <w:rPr>
                <w:rFonts w:ascii="Arial" w:hAnsi="Arial" w:cs="Arial"/>
                <w:color w:val="092869"/>
                <w:sz w:val="24"/>
                <w:szCs w:val="24"/>
              </w:rPr>
              <w:t>model performance</w:t>
            </w:r>
          </w:p>
          <w:p w14:paraId="5FF18534" w14:textId="68E99080" w:rsidR="00840963" w:rsidRPr="00840963" w:rsidRDefault="00840963" w:rsidP="008C2AD7">
            <w:pPr>
              <w:rPr>
                <w:rFonts w:eastAsiaTheme="majorEastAsia" w:cs="Arial"/>
                <w:color w:val="092869"/>
              </w:rPr>
            </w:pPr>
            <w:r w:rsidRPr="002D61AB">
              <w:rPr>
                <w:rFonts w:eastAsiaTheme="majorEastAsia" w:cs="Arial"/>
                <w:color w:val="092869"/>
              </w:rPr>
              <w:t xml:space="preserve">Confusion matrix, AUC, ROC, sensitivity, specificity, F1, recall, precision, PPV, NPV, MSE, MAE, etc </w:t>
            </w:r>
            <w:r w:rsidRPr="002D61AB">
              <w:rPr>
                <w:rFonts w:eastAsiaTheme="majorEastAsia" w:cs="Arial"/>
                <w:b/>
                <w:bCs/>
                <w:color w:val="092869"/>
              </w:rPr>
              <w:t>as applicable</w:t>
            </w:r>
            <w:r w:rsidRPr="002D61AB">
              <w:rPr>
                <w:rFonts w:eastAsiaTheme="majorEastAsia" w:cs="Arial"/>
                <w:color w:val="092869"/>
              </w:rPr>
              <w:t>.</w:t>
            </w:r>
          </w:p>
        </w:tc>
        <w:tc>
          <w:tcPr>
            <w:tcW w:w="4768" w:type="dxa"/>
          </w:tcPr>
          <w:p w14:paraId="4F9011E7" w14:textId="77777777" w:rsidR="00840963" w:rsidRDefault="00840963" w:rsidP="00840963">
            <w:pPr>
              <w:rPr>
                <w:rFonts w:cs="Arial"/>
              </w:rPr>
            </w:pPr>
          </w:p>
        </w:tc>
      </w:tr>
      <w:tr w:rsidR="00840963" w14:paraId="2455DB42" w14:textId="77777777" w:rsidTr="008C2AD7">
        <w:trPr>
          <w:trHeight w:val="1637"/>
        </w:trPr>
        <w:tc>
          <w:tcPr>
            <w:tcW w:w="4248" w:type="dxa"/>
          </w:tcPr>
          <w:p w14:paraId="6A64B420" w14:textId="77777777" w:rsidR="008C2AD7" w:rsidRDefault="008C2AD7" w:rsidP="008C2AD7">
            <w:pPr>
              <w:pStyle w:val="Heading2"/>
              <w:outlineLvl w:val="1"/>
              <w:rPr>
                <w:rFonts w:ascii="Arial" w:hAnsi="Arial" w:cs="Arial"/>
                <w:color w:val="092869"/>
                <w:sz w:val="24"/>
                <w:szCs w:val="24"/>
              </w:rPr>
            </w:pPr>
            <w:r>
              <w:rPr>
                <w:rFonts w:ascii="Arial" w:hAnsi="Arial" w:cs="Arial"/>
                <w:color w:val="092869"/>
                <w:sz w:val="24"/>
                <w:szCs w:val="24"/>
              </w:rPr>
              <w:t xml:space="preserve">Summarise evidence available for each of the following product characteristics </w:t>
            </w:r>
            <w:hyperlink r:id="rId10" w:history="1">
              <w:r w:rsidRPr="006D5429">
                <w:rPr>
                  <w:rStyle w:val="Hyperlink"/>
                  <w:rFonts w:ascii="Arial" w:hAnsi="Arial" w:cs="Arial"/>
                  <w:sz w:val="24"/>
                  <w:szCs w:val="24"/>
                </w:rPr>
                <w:t>(NICE framework)</w:t>
              </w:r>
            </w:hyperlink>
          </w:p>
          <w:p w14:paraId="345F1574" w14:textId="77777777" w:rsidR="008C2AD7" w:rsidRPr="00840963" w:rsidRDefault="008C2AD7" w:rsidP="008C2AD7">
            <w:pPr>
              <w:pStyle w:val="Heading2"/>
              <w:rPr>
                <w:rFonts w:ascii="Arial" w:hAnsi="Arial" w:cs="Arial"/>
                <w:color w:val="092869"/>
                <w:sz w:val="20"/>
                <w:szCs w:val="20"/>
              </w:rPr>
            </w:pPr>
            <w:r w:rsidRPr="006D5429">
              <w:rPr>
                <w:rFonts w:ascii="Arial" w:hAnsi="Arial" w:cs="Arial"/>
                <w:color w:val="092869"/>
                <w:sz w:val="20"/>
                <w:szCs w:val="20"/>
              </w:rPr>
              <w:t>(Indicate whether evidence is from manufacturer, independent or peer-reviewed –</w:t>
            </w:r>
            <w:r>
              <w:rPr>
                <w:rFonts w:ascii="Arial" w:hAnsi="Arial" w:cs="Arial"/>
                <w:color w:val="092869"/>
                <w:sz w:val="20"/>
                <w:szCs w:val="20"/>
              </w:rPr>
              <w:t xml:space="preserve"> and </w:t>
            </w:r>
            <w:r w:rsidRPr="006D5429">
              <w:rPr>
                <w:rFonts w:ascii="Arial" w:hAnsi="Arial" w:cs="Arial"/>
                <w:color w:val="092869"/>
                <w:sz w:val="20"/>
                <w:szCs w:val="20"/>
              </w:rPr>
              <w:t>whether retrospective or prospective</w:t>
            </w:r>
            <w:r>
              <w:rPr>
                <w:rFonts w:ascii="Arial" w:hAnsi="Arial" w:cs="Arial"/>
                <w:color w:val="092869"/>
                <w:sz w:val="20"/>
                <w:szCs w:val="20"/>
              </w:rPr>
              <w:t>/real-world</w:t>
            </w:r>
            <w:r w:rsidRPr="006D5429">
              <w:rPr>
                <w:rFonts w:ascii="Arial" w:hAnsi="Arial" w:cs="Arial"/>
                <w:color w:val="092869"/>
                <w:sz w:val="20"/>
                <w:szCs w:val="20"/>
              </w:rPr>
              <w:t>):</w:t>
            </w:r>
          </w:p>
          <w:p w14:paraId="3EC6D736" w14:textId="77777777" w:rsidR="008C2AD7" w:rsidRPr="002D61AB" w:rsidRDefault="008C2AD7" w:rsidP="008C2AD7">
            <w:pPr>
              <w:pStyle w:val="ListParagraph"/>
              <w:numPr>
                <w:ilvl w:val="0"/>
                <w:numId w:val="3"/>
              </w:numPr>
              <w:ind w:left="382" w:hanging="382"/>
              <w:rPr>
                <w:rFonts w:eastAsiaTheme="majorEastAsia" w:cs="Arial"/>
                <w:color w:val="092869"/>
              </w:rPr>
            </w:pPr>
            <w:r w:rsidRPr="002D61AB">
              <w:rPr>
                <w:rFonts w:eastAsiaTheme="majorEastAsia" w:cs="Arial"/>
                <w:color w:val="092869"/>
              </w:rPr>
              <w:t>Clinical effectiveness</w:t>
            </w:r>
          </w:p>
          <w:p w14:paraId="6D3B04D0" w14:textId="77777777" w:rsidR="008C2AD7" w:rsidRPr="002D61AB" w:rsidRDefault="008C2AD7" w:rsidP="008C2AD7">
            <w:pPr>
              <w:pStyle w:val="ListParagraph"/>
              <w:numPr>
                <w:ilvl w:val="0"/>
                <w:numId w:val="3"/>
              </w:numPr>
              <w:ind w:left="382" w:hanging="382"/>
              <w:rPr>
                <w:rFonts w:eastAsiaTheme="majorEastAsia" w:cs="Arial"/>
                <w:color w:val="092869"/>
              </w:rPr>
            </w:pPr>
            <w:r w:rsidRPr="002D61AB">
              <w:rPr>
                <w:rFonts w:eastAsiaTheme="majorEastAsia" w:cs="Arial"/>
                <w:color w:val="092869"/>
              </w:rPr>
              <w:t>Performance</w:t>
            </w:r>
          </w:p>
          <w:p w14:paraId="0C34835F" w14:textId="77777777" w:rsidR="008C2AD7" w:rsidRPr="002D61AB" w:rsidRDefault="008C2AD7" w:rsidP="008C2AD7">
            <w:pPr>
              <w:pStyle w:val="ListParagraph"/>
              <w:numPr>
                <w:ilvl w:val="0"/>
                <w:numId w:val="3"/>
              </w:numPr>
              <w:ind w:left="382" w:hanging="382"/>
              <w:rPr>
                <w:rFonts w:eastAsiaTheme="majorEastAsia" w:cs="Arial"/>
                <w:color w:val="092869"/>
              </w:rPr>
            </w:pPr>
            <w:r w:rsidRPr="002D61AB">
              <w:rPr>
                <w:rFonts w:eastAsiaTheme="majorEastAsia" w:cs="Arial"/>
                <w:color w:val="092869"/>
              </w:rPr>
              <w:t>Scalability</w:t>
            </w:r>
          </w:p>
          <w:p w14:paraId="55A084E3" w14:textId="77777777" w:rsidR="008C2AD7" w:rsidRPr="002D61AB" w:rsidRDefault="008C2AD7" w:rsidP="008C2AD7">
            <w:pPr>
              <w:pStyle w:val="ListParagraph"/>
              <w:numPr>
                <w:ilvl w:val="0"/>
                <w:numId w:val="3"/>
              </w:numPr>
              <w:ind w:left="382" w:hanging="382"/>
              <w:rPr>
                <w:rFonts w:eastAsiaTheme="majorEastAsia" w:cs="Arial"/>
                <w:color w:val="092869"/>
              </w:rPr>
            </w:pPr>
            <w:r w:rsidRPr="002D61AB">
              <w:rPr>
                <w:rFonts w:eastAsiaTheme="majorEastAsia" w:cs="Arial"/>
                <w:color w:val="092869"/>
              </w:rPr>
              <w:t>Robustness</w:t>
            </w:r>
          </w:p>
          <w:p w14:paraId="0A16ED35" w14:textId="77777777" w:rsidR="008C2AD7" w:rsidRPr="002D61AB" w:rsidRDefault="008C2AD7" w:rsidP="008C2AD7">
            <w:pPr>
              <w:pStyle w:val="ListParagraph"/>
              <w:numPr>
                <w:ilvl w:val="0"/>
                <w:numId w:val="3"/>
              </w:numPr>
              <w:ind w:left="382" w:hanging="382"/>
              <w:rPr>
                <w:rFonts w:eastAsiaTheme="majorEastAsia" w:cs="Arial"/>
                <w:color w:val="092869"/>
              </w:rPr>
            </w:pPr>
            <w:r w:rsidRPr="002D61AB">
              <w:rPr>
                <w:rFonts w:eastAsiaTheme="majorEastAsia" w:cs="Arial"/>
                <w:color w:val="092869"/>
              </w:rPr>
              <w:t>Safety</w:t>
            </w:r>
          </w:p>
          <w:p w14:paraId="2C96BD95" w14:textId="77777777" w:rsidR="008C2AD7" w:rsidRPr="002D61AB" w:rsidRDefault="008C2AD7" w:rsidP="008C2AD7">
            <w:pPr>
              <w:pStyle w:val="ListParagraph"/>
              <w:numPr>
                <w:ilvl w:val="0"/>
                <w:numId w:val="3"/>
              </w:numPr>
              <w:ind w:left="382" w:hanging="382"/>
              <w:rPr>
                <w:rFonts w:eastAsiaTheme="majorEastAsia" w:cs="Arial"/>
                <w:color w:val="092869"/>
              </w:rPr>
            </w:pPr>
            <w:r w:rsidRPr="002D61AB">
              <w:rPr>
                <w:rFonts w:eastAsiaTheme="majorEastAsia" w:cs="Arial"/>
                <w:color w:val="092869"/>
              </w:rPr>
              <w:t>Security</w:t>
            </w:r>
          </w:p>
          <w:p w14:paraId="2DF3C0DE" w14:textId="77777777" w:rsidR="008C2AD7" w:rsidRPr="002D61AB" w:rsidRDefault="008C2AD7" w:rsidP="008C2AD7">
            <w:pPr>
              <w:pStyle w:val="ListParagraph"/>
              <w:numPr>
                <w:ilvl w:val="0"/>
                <w:numId w:val="3"/>
              </w:numPr>
              <w:ind w:left="382" w:hanging="382"/>
              <w:rPr>
                <w:rFonts w:eastAsiaTheme="majorEastAsia" w:cs="Arial"/>
                <w:color w:val="092869"/>
              </w:rPr>
            </w:pPr>
            <w:r w:rsidRPr="002D61AB">
              <w:rPr>
                <w:rFonts w:eastAsiaTheme="majorEastAsia" w:cs="Arial"/>
                <w:color w:val="092869"/>
              </w:rPr>
              <w:t>Privacy</w:t>
            </w:r>
          </w:p>
          <w:p w14:paraId="7B3ABFEA" w14:textId="77777777" w:rsidR="008C2AD7" w:rsidRPr="002D61AB" w:rsidRDefault="008C2AD7" w:rsidP="008C2AD7">
            <w:pPr>
              <w:pStyle w:val="ListParagraph"/>
              <w:numPr>
                <w:ilvl w:val="0"/>
                <w:numId w:val="3"/>
              </w:numPr>
              <w:ind w:left="382" w:hanging="382"/>
              <w:rPr>
                <w:rFonts w:eastAsiaTheme="majorEastAsia" w:cs="Arial"/>
                <w:color w:val="092869"/>
              </w:rPr>
            </w:pPr>
            <w:r w:rsidRPr="002D61AB">
              <w:rPr>
                <w:rFonts w:eastAsiaTheme="majorEastAsia" w:cs="Arial"/>
                <w:color w:val="092869"/>
              </w:rPr>
              <w:t>Fairness</w:t>
            </w:r>
          </w:p>
          <w:p w14:paraId="17E167DA" w14:textId="77777777" w:rsidR="008C2AD7" w:rsidRPr="002D61AB" w:rsidRDefault="008C2AD7" w:rsidP="008C2AD7">
            <w:pPr>
              <w:pStyle w:val="ListParagraph"/>
              <w:numPr>
                <w:ilvl w:val="0"/>
                <w:numId w:val="3"/>
              </w:numPr>
              <w:ind w:left="382" w:hanging="382"/>
              <w:rPr>
                <w:rFonts w:eastAsiaTheme="majorEastAsia" w:cs="Arial"/>
                <w:color w:val="092869"/>
              </w:rPr>
            </w:pPr>
            <w:proofErr w:type="spellStart"/>
            <w:r w:rsidRPr="002D61AB">
              <w:rPr>
                <w:rFonts w:eastAsiaTheme="majorEastAsia" w:cs="Arial"/>
                <w:color w:val="092869"/>
              </w:rPr>
              <w:t>Explainability</w:t>
            </w:r>
            <w:proofErr w:type="spellEnd"/>
          </w:p>
          <w:p w14:paraId="3D59C2C7" w14:textId="77777777" w:rsidR="008C2AD7" w:rsidRPr="002D61AB" w:rsidRDefault="008C2AD7" w:rsidP="008C2AD7">
            <w:pPr>
              <w:pStyle w:val="ListParagraph"/>
              <w:numPr>
                <w:ilvl w:val="0"/>
                <w:numId w:val="3"/>
              </w:numPr>
              <w:ind w:left="382" w:hanging="382"/>
              <w:rPr>
                <w:rFonts w:eastAsiaTheme="majorEastAsia" w:cs="Arial"/>
                <w:color w:val="092869"/>
              </w:rPr>
            </w:pPr>
            <w:r w:rsidRPr="002D61AB">
              <w:rPr>
                <w:rFonts w:eastAsiaTheme="majorEastAsia" w:cs="Arial"/>
                <w:color w:val="092869"/>
              </w:rPr>
              <w:t>Value</w:t>
            </w:r>
          </w:p>
          <w:p w14:paraId="5C9429C3" w14:textId="77777777" w:rsidR="008C2AD7" w:rsidRDefault="008C2AD7" w:rsidP="008C2AD7">
            <w:pPr>
              <w:pStyle w:val="ListParagraph"/>
              <w:numPr>
                <w:ilvl w:val="0"/>
                <w:numId w:val="3"/>
              </w:numPr>
              <w:ind w:left="382" w:hanging="382"/>
              <w:rPr>
                <w:rFonts w:eastAsiaTheme="majorEastAsia" w:cs="Arial"/>
                <w:color w:val="092869"/>
              </w:rPr>
            </w:pPr>
            <w:r w:rsidRPr="002D61AB">
              <w:rPr>
                <w:rFonts w:eastAsiaTheme="majorEastAsia" w:cs="Arial"/>
                <w:color w:val="092869"/>
              </w:rPr>
              <w:t>Usability</w:t>
            </w:r>
          </w:p>
          <w:p w14:paraId="1001A020" w14:textId="471A71FF" w:rsidR="00840963" w:rsidRPr="008C2AD7" w:rsidRDefault="008C2AD7" w:rsidP="008C2AD7">
            <w:pPr>
              <w:pStyle w:val="ListParagraph"/>
              <w:numPr>
                <w:ilvl w:val="0"/>
                <w:numId w:val="3"/>
              </w:numPr>
              <w:ind w:left="382" w:hanging="382"/>
              <w:rPr>
                <w:rFonts w:eastAsiaTheme="majorEastAsia" w:cs="Arial"/>
                <w:color w:val="092869"/>
              </w:rPr>
            </w:pPr>
            <w:r w:rsidRPr="008C2AD7">
              <w:rPr>
                <w:rFonts w:eastAsiaTheme="majorEastAsia" w:cs="Arial"/>
                <w:color w:val="092869"/>
              </w:rPr>
              <w:t>Interoperability</w:t>
            </w:r>
          </w:p>
          <w:p w14:paraId="18D40B5C" w14:textId="4C3FF227" w:rsidR="008C2AD7" w:rsidRPr="00840963" w:rsidRDefault="008C2AD7" w:rsidP="00840963">
            <w:pPr>
              <w:tabs>
                <w:tab w:val="left" w:pos="2570"/>
              </w:tabs>
            </w:pPr>
          </w:p>
        </w:tc>
        <w:tc>
          <w:tcPr>
            <w:tcW w:w="4768" w:type="dxa"/>
          </w:tcPr>
          <w:p w14:paraId="19C48CAF" w14:textId="77777777" w:rsidR="00840963" w:rsidRDefault="00840963" w:rsidP="00840963">
            <w:pPr>
              <w:rPr>
                <w:rFonts w:cs="Arial"/>
              </w:rPr>
            </w:pPr>
          </w:p>
        </w:tc>
      </w:tr>
      <w:tr w:rsidR="003C3F47" w14:paraId="6B49CB80" w14:textId="77777777" w:rsidTr="008C2AD7">
        <w:tc>
          <w:tcPr>
            <w:tcW w:w="4248" w:type="dxa"/>
          </w:tcPr>
          <w:p w14:paraId="25F27E22" w14:textId="4277CEE0" w:rsidR="003C3F47" w:rsidRDefault="003C3F47" w:rsidP="003C3F47">
            <w:pPr>
              <w:rPr>
                <w:rFonts w:cs="Arial"/>
                <w:color w:val="092869"/>
                <w:sz w:val="24"/>
                <w:szCs w:val="24"/>
              </w:rPr>
            </w:pPr>
            <w:r>
              <w:rPr>
                <w:rFonts w:cs="Arial"/>
                <w:color w:val="092869"/>
                <w:sz w:val="24"/>
                <w:szCs w:val="24"/>
              </w:rPr>
              <w:t>Basis and process for ground truth assessment</w:t>
            </w:r>
          </w:p>
        </w:tc>
        <w:tc>
          <w:tcPr>
            <w:tcW w:w="4768" w:type="dxa"/>
          </w:tcPr>
          <w:p w14:paraId="62DD9FD6" w14:textId="77777777" w:rsidR="003C3F47" w:rsidRDefault="003C3F47" w:rsidP="003C3F47">
            <w:pPr>
              <w:rPr>
                <w:rFonts w:cs="Arial"/>
              </w:rPr>
            </w:pPr>
          </w:p>
        </w:tc>
      </w:tr>
      <w:tr w:rsidR="003C3F47" w14:paraId="753EE2D4" w14:textId="77777777" w:rsidTr="008C2AD7">
        <w:tc>
          <w:tcPr>
            <w:tcW w:w="4248" w:type="dxa"/>
          </w:tcPr>
          <w:p w14:paraId="58E1FAC7" w14:textId="09484903" w:rsidR="003C3F47" w:rsidRDefault="003C3F47" w:rsidP="003C3F47">
            <w:pPr>
              <w:rPr>
                <w:rFonts w:cs="Arial"/>
                <w:color w:val="092869"/>
                <w:sz w:val="24"/>
                <w:szCs w:val="24"/>
              </w:rPr>
            </w:pPr>
            <w:r>
              <w:rPr>
                <w:rFonts w:cs="Arial"/>
                <w:color w:val="092869"/>
                <w:sz w:val="24"/>
                <w:szCs w:val="24"/>
              </w:rPr>
              <w:t>Does independent evidence broadly support manufacturer claims?</w:t>
            </w:r>
          </w:p>
        </w:tc>
        <w:tc>
          <w:tcPr>
            <w:tcW w:w="4768" w:type="dxa"/>
          </w:tcPr>
          <w:p w14:paraId="705E85C6" w14:textId="77777777" w:rsidR="003C3F47" w:rsidRDefault="003C3F47" w:rsidP="003C3F47">
            <w:pPr>
              <w:rPr>
                <w:rFonts w:cs="Arial"/>
              </w:rPr>
            </w:pPr>
          </w:p>
        </w:tc>
      </w:tr>
      <w:tr w:rsidR="003C3F47" w14:paraId="3911E731" w14:textId="77777777" w:rsidTr="008C2AD7">
        <w:tc>
          <w:tcPr>
            <w:tcW w:w="4248" w:type="dxa"/>
          </w:tcPr>
          <w:p w14:paraId="22DF0EC4" w14:textId="51DBBFEB" w:rsidR="003C3F47" w:rsidRDefault="003C3F47" w:rsidP="003C3F47">
            <w:pPr>
              <w:rPr>
                <w:rFonts w:cs="Arial"/>
                <w:color w:val="092869"/>
                <w:sz w:val="24"/>
                <w:szCs w:val="24"/>
              </w:rPr>
            </w:pPr>
            <w:r>
              <w:rPr>
                <w:rFonts w:cs="Arial"/>
                <w:color w:val="092869"/>
                <w:sz w:val="24"/>
                <w:szCs w:val="24"/>
              </w:rPr>
              <w:t>Describe evidence of patient, public and practitioner engagement</w:t>
            </w:r>
          </w:p>
        </w:tc>
        <w:tc>
          <w:tcPr>
            <w:tcW w:w="4768" w:type="dxa"/>
          </w:tcPr>
          <w:p w14:paraId="62462BF9" w14:textId="77777777" w:rsidR="003C3F47" w:rsidRDefault="003C3F47" w:rsidP="003C3F47">
            <w:pPr>
              <w:rPr>
                <w:rFonts w:cs="Arial"/>
              </w:rPr>
            </w:pPr>
          </w:p>
        </w:tc>
      </w:tr>
      <w:tr w:rsidR="003C3F47" w14:paraId="317F7CBE" w14:textId="77777777" w:rsidTr="008C2AD7">
        <w:tc>
          <w:tcPr>
            <w:tcW w:w="4248" w:type="dxa"/>
          </w:tcPr>
          <w:p w14:paraId="37B1682F" w14:textId="3D17B472" w:rsidR="003C3F47" w:rsidRDefault="003C3F47" w:rsidP="003C3F47">
            <w:pPr>
              <w:rPr>
                <w:rFonts w:cs="Arial"/>
                <w:color w:val="092869"/>
                <w:sz w:val="24"/>
                <w:szCs w:val="24"/>
              </w:rPr>
            </w:pPr>
            <w:r>
              <w:rPr>
                <w:rFonts w:cs="Arial"/>
                <w:color w:val="092869"/>
                <w:sz w:val="24"/>
                <w:szCs w:val="24"/>
              </w:rPr>
              <w:t>Describe evidence of clinical and technical oversight</w:t>
            </w:r>
          </w:p>
        </w:tc>
        <w:tc>
          <w:tcPr>
            <w:tcW w:w="4768" w:type="dxa"/>
          </w:tcPr>
          <w:p w14:paraId="2BF6AE0A" w14:textId="77777777" w:rsidR="003C3F47" w:rsidRDefault="003C3F47" w:rsidP="003C3F47">
            <w:pPr>
              <w:rPr>
                <w:rFonts w:cs="Arial"/>
              </w:rPr>
            </w:pPr>
          </w:p>
        </w:tc>
      </w:tr>
      <w:tr w:rsidR="003C3F47" w14:paraId="11FCE0B6" w14:textId="77777777" w:rsidTr="008C2AD7">
        <w:tc>
          <w:tcPr>
            <w:tcW w:w="4248" w:type="dxa"/>
          </w:tcPr>
          <w:p w14:paraId="191E0E2C" w14:textId="77777777" w:rsidR="003C3F47" w:rsidRPr="00C62FB3" w:rsidRDefault="003C3F47" w:rsidP="003C3F47">
            <w:pPr>
              <w:pStyle w:val="Heading2"/>
              <w:spacing w:line="259" w:lineRule="auto"/>
              <w:outlineLvl w:val="1"/>
              <w:rPr>
                <w:rFonts w:ascii="Arial" w:hAnsi="Arial" w:cs="Arial"/>
                <w:color w:val="092869"/>
                <w:sz w:val="24"/>
                <w:szCs w:val="24"/>
              </w:rPr>
            </w:pPr>
            <w:r w:rsidRPr="00C62FB3">
              <w:rPr>
                <w:rFonts w:ascii="Arial" w:hAnsi="Arial" w:cs="Arial"/>
                <w:color w:val="092869"/>
                <w:sz w:val="24"/>
                <w:szCs w:val="24"/>
              </w:rPr>
              <w:t>Manufacturer Validation Overview</w:t>
            </w:r>
          </w:p>
          <w:p w14:paraId="311264D5" w14:textId="77777777" w:rsidR="003C3F47" w:rsidRPr="00CF4A9A" w:rsidRDefault="003C3F47" w:rsidP="003C3F47">
            <w:pPr>
              <w:pStyle w:val="ListParagraph"/>
              <w:numPr>
                <w:ilvl w:val="0"/>
                <w:numId w:val="1"/>
              </w:numPr>
              <w:rPr>
                <w:rFonts w:cs="Arial"/>
                <w:color w:val="092869"/>
              </w:rPr>
            </w:pPr>
            <w:r w:rsidRPr="00CF4A9A">
              <w:rPr>
                <w:rFonts w:cs="Arial"/>
                <w:color w:val="092869"/>
              </w:rPr>
              <w:t>Retrospective validation</w:t>
            </w:r>
          </w:p>
          <w:p w14:paraId="29B317B9" w14:textId="77777777" w:rsidR="003C3F47" w:rsidRPr="00CF4A9A" w:rsidRDefault="003C3F47" w:rsidP="003C3F47">
            <w:pPr>
              <w:pStyle w:val="ListParagraph"/>
              <w:numPr>
                <w:ilvl w:val="0"/>
                <w:numId w:val="1"/>
              </w:numPr>
              <w:rPr>
                <w:rFonts w:cs="Arial"/>
                <w:color w:val="092869"/>
              </w:rPr>
            </w:pPr>
            <w:r w:rsidRPr="00CF4A9A">
              <w:rPr>
                <w:rFonts w:cs="Arial"/>
                <w:color w:val="092869"/>
              </w:rPr>
              <w:t>Internal vs External Validation set</w:t>
            </w:r>
          </w:p>
          <w:p w14:paraId="1123A005" w14:textId="56A1CD9A" w:rsidR="003C3F47" w:rsidRDefault="003C3F47" w:rsidP="003C3F47">
            <w:pPr>
              <w:rPr>
                <w:rFonts w:cs="Arial"/>
                <w:color w:val="092869"/>
                <w:sz w:val="24"/>
                <w:szCs w:val="24"/>
              </w:rPr>
            </w:pPr>
            <w:r w:rsidRPr="00CF4A9A">
              <w:rPr>
                <w:rFonts w:cs="Arial"/>
                <w:color w:val="092869"/>
              </w:rPr>
              <w:t>Size of data set</w:t>
            </w:r>
          </w:p>
        </w:tc>
        <w:tc>
          <w:tcPr>
            <w:tcW w:w="4768" w:type="dxa"/>
          </w:tcPr>
          <w:p w14:paraId="1EBE9F95" w14:textId="77777777" w:rsidR="003C3F47" w:rsidRDefault="003C3F47" w:rsidP="003C3F47">
            <w:pPr>
              <w:rPr>
                <w:rFonts w:cs="Arial"/>
              </w:rPr>
            </w:pPr>
          </w:p>
        </w:tc>
      </w:tr>
      <w:tr w:rsidR="003C3F47" w14:paraId="5F46FBA0" w14:textId="77777777" w:rsidTr="008C2AD7">
        <w:tc>
          <w:tcPr>
            <w:tcW w:w="4248" w:type="dxa"/>
          </w:tcPr>
          <w:p w14:paraId="645C2FF5" w14:textId="77777777" w:rsidR="003C3F47" w:rsidRDefault="003C3F47" w:rsidP="003C3F47">
            <w:pPr>
              <w:pStyle w:val="Heading2"/>
              <w:spacing w:line="259" w:lineRule="auto"/>
              <w:outlineLvl w:val="1"/>
              <w:rPr>
                <w:rFonts w:ascii="Arial" w:hAnsi="Arial" w:cs="Arial"/>
                <w:color w:val="092869"/>
                <w:sz w:val="24"/>
                <w:szCs w:val="24"/>
              </w:rPr>
            </w:pPr>
            <w:r>
              <w:rPr>
                <w:rFonts w:ascii="Arial" w:hAnsi="Arial" w:cs="Arial"/>
                <w:color w:val="092869"/>
                <w:sz w:val="24"/>
                <w:szCs w:val="24"/>
              </w:rPr>
              <w:t>Is the t</w:t>
            </w:r>
            <w:r w:rsidRPr="00C62FB3">
              <w:rPr>
                <w:rFonts w:ascii="Arial" w:hAnsi="Arial" w:cs="Arial"/>
                <w:color w:val="092869"/>
                <w:sz w:val="24"/>
                <w:szCs w:val="24"/>
              </w:rPr>
              <w:t xml:space="preserve">arget </w:t>
            </w:r>
            <w:r>
              <w:rPr>
                <w:rFonts w:ascii="Arial" w:hAnsi="Arial" w:cs="Arial"/>
                <w:color w:val="092869"/>
                <w:sz w:val="24"/>
                <w:szCs w:val="24"/>
              </w:rPr>
              <w:t>environment</w:t>
            </w:r>
            <w:r w:rsidRPr="00C62FB3">
              <w:rPr>
                <w:rFonts w:ascii="Arial" w:hAnsi="Arial" w:cs="Arial"/>
                <w:color w:val="092869"/>
                <w:sz w:val="24"/>
                <w:szCs w:val="24"/>
              </w:rPr>
              <w:t xml:space="preserve"> </w:t>
            </w:r>
            <w:proofErr w:type="gramStart"/>
            <w:r w:rsidRPr="00C62FB3">
              <w:rPr>
                <w:rFonts w:ascii="Arial" w:hAnsi="Arial" w:cs="Arial"/>
                <w:color w:val="092869"/>
                <w:sz w:val="24"/>
                <w:szCs w:val="24"/>
              </w:rPr>
              <w:t>similar to</w:t>
            </w:r>
            <w:proofErr w:type="gramEnd"/>
            <w:r w:rsidRPr="00C62FB3">
              <w:rPr>
                <w:rFonts w:ascii="Arial" w:hAnsi="Arial" w:cs="Arial"/>
                <w:color w:val="092869"/>
                <w:sz w:val="24"/>
                <w:szCs w:val="24"/>
              </w:rPr>
              <w:t xml:space="preserve"> </w:t>
            </w:r>
            <w:r>
              <w:rPr>
                <w:rFonts w:ascii="Arial" w:hAnsi="Arial" w:cs="Arial"/>
                <w:color w:val="092869"/>
                <w:sz w:val="24"/>
                <w:szCs w:val="24"/>
              </w:rPr>
              <w:t>the training, validation and evaluation</w:t>
            </w:r>
            <w:r w:rsidRPr="00C62FB3">
              <w:rPr>
                <w:rFonts w:ascii="Arial" w:hAnsi="Arial" w:cs="Arial"/>
                <w:color w:val="092869"/>
                <w:sz w:val="24"/>
                <w:szCs w:val="24"/>
              </w:rPr>
              <w:t xml:space="preserve"> </w:t>
            </w:r>
            <w:r>
              <w:rPr>
                <w:rFonts w:ascii="Arial" w:hAnsi="Arial" w:cs="Arial"/>
                <w:color w:val="092869"/>
                <w:sz w:val="24"/>
                <w:szCs w:val="24"/>
              </w:rPr>
              <w:t>environments?</w:t>
            </w:r>
          </w:p>
          <w:p w14:paraId="39209A0A" w14:textId="3FA8C363" w:rsidR="003C3F47" w:rsidRPr="003C3F47" w:rsidRDefault="003C3F47" w:rsidP="003C3F47">
            <w:pPr>
              <w:pStyle w:val="Heading2"/>
              <w:outlineLvl w:val="1"/>
              <w:rPr>
                <w:rFonts w:ascii="Arial" w:hAnsi="Arial" w:cs="Arial"/>
                <w:color w:val="092869"/>
                <w:sz w:val="24"/>
                <w:szCs w:val="24"/>
              </w:rPr>
            </w:pPr>
            <w:r w:rsidRPr="003C3F47">
              <w:rPr>
                <w:rFonts w:ascii="Arial" w:hAnsi="Arial" w:cs="Arial"/>
                <w:color w:val="092869"/>
                <w:sz w:val="22"/>
                <w:szCs w:val="22"/>
              </w:rPr>
              <w:t>Population/demography, class balance, thresholds, environmental factors, intended use, clinical pathway, etc</w:t>
            </w:r>
          </w:p>
        </w:tc>
        <w:tc>
          <w:tcPr>
            <w:tcW w:w="4768" w:type="dxa"/>
          </w:tcPr>
          <w:p w14:paraId="32C233B8" w14:textId="77777777" w:rsidR="003C3F47" w:rsidRDefault="003C3F47" w:rsidP="003C3F47">
            <w:pPr>
              <w:rPr>
                <w:rFonts w:cs="Arial"/>
              </w:rPr>
            </w:pPr>
          </w:p>
        </w:tc>
      </w:tr>
      <w:tr w:rsidR="003C3F47" w14:paraId="3749C61A" w14:textId="77777777" w:rsidTr="008C2AD7">
        <w:tc>
          <w:tcPr>
            <w:tcW w:w="4248" w:type="dxa"/>
          </w:tcPr>
          <w:p w14:paraId="0BC6EB84" w14:textId="1C50F4F9" w:rsidR="003C3F47" w:rsidRPr="00C62FB3" w:rsidRDefault="003C3F47" w:rsidP="003C3F47">
            <w:pPr>
              <w:pStyle w:val="Heading2"/>
              <w:outlineLvl w:val="1"/>
              <w:rPr>
                <w:rFonts w:ascii="Arial" w:hAnsi="Arial" w:cs="Arial"/>
                <w:color w:val="092869"/>
                <w:sz w:val="24"/>
                <w:szCs w:val="24"/>
              </w:rPr>
            </w:pPr>
            <w:r>
              <w:rPr>
                <w:rFonts w:ascii="Arial" w:hAnsi="Arial" w:cs="Arial"/>
                <w:color w:val="092869"/>
                <w:sz w:val="24"/>
                <w:szCs w:val="24"/>
              </w:rPr>
              <w:t xml:space="preserve">Describe any evidence gaps that </w:t>
            </w:r>
            <w:proofErr w:type="gramStart"/>
            <w:r>
              <w:rPr>
                <w:rFonts w:ascii="Arial" w:hAnsi="Arial" w:cs="Arial"/>
                <w:color w:val="092869"/>
                <w:sz w:val="24"/>
                <w:szCs w:val="24"/>
              </w:rPr>
              <w:t>have to</w:t>
            </w:r>
            <w:proofErr w:type="gramEnd"/>
            <w:r>
              <w:rPr>
                <w:rFonts w:ascii="Arial" w:hAnsi="Arial" w:cs="Arial"/>
                <w:color w:val="092869"/>
                <w:sz w:val="24"/>
                <w:szCs w:val="24"/>
              </w:rPr>
              <w:t xml:space="preserve"> be addressed prior to product evaluation and are not being addressed by your project</w:t>
            </w:r>
          </w:p>
        </w:tc>
        <w:tc>
          <w:tcPr>
            <w:tcW w:w="4768" w:type="dxa"/>
          </w:tcPr>
          <w:p w14:paraId="6945D6AE" w14:textId="77777777" w:rsidR="003C3F47" w:rsidRDefault="003C3F47" w:rsidP="003C3F47">
            <w:pPr>
              <w:rPr>
                <w:rFonts w:cs="Arial"/>
              </w:rPr>
            </w:pPr>
          </w:p>
        </w:tc>
      </w:tr>
      <w:tr w:rsidR="003C3F47" w14:paraId="4E374C44" w14:textId="77777777" w:rsidTr="008C2AD7">
        <w:tc>
          <w:tcPr>
            <w:tcW w:w="4248" w:type="dxa"/>
          </w:tcPr>
          <w:p w14:paraId="3693D40E" w14:textId="6098EAC3" w:rsidR="003C3F47" w:rsidRPr="00C62FB3" w:rsidRDefault="003C3F47" w:rsidP="003C3F47">
            <w:pPr>
              <w:pStyle w:val="Heading2"/>
              <w:outlineLvl w:val="1"/>
              <w:rPr>
                <w:rFonts w:ascii="Arial" w:hAnsi="Arial" w:cs="Arial"/>
                <w:color w:val="092869"/>
                <w:sz w:val="24"/>
                <w:szCs w:val="24"/>
              </w:rPr>
            </w:pPr>
            <w:r>
              <w:rPr>
                <w:rFonts w:ascii="Arial" w:hAnsi="Arial" w:cs="Arial"/>
                <w:color w:val="092869"/>
                <w:sz w:val="24"/>
                <w:szCs w:val="24"/>
              </w:rPr>
              <w:t>Describe any evidence gaps that will be addressed by your project</w:t>
            </w:r>
          </w:p>
        </w:tc>
        <w:tc>
          <w:tcPr>
            <w:tcW w:w="4768" w:type="dxa"/>
          </w:tcPr>
          <w:p w14:paraId="603AE385" w14:textId="77777777" w:rsidR="003C3F47" w:rsidRDefault="003C3F47" w:rsidP="003C3F47">
            <w:pPr>
              <w:rPr>
                <w:rFonts w:cs="Arial"/>
              </w:rPr>
            </w:pPr>
          </w:p>
        </w:tc>
      </w:tr>
      <w:tr w:rsidR="003C3F47" w14:paraId="6BFA89A9" w14:textId="77777777" w:rsidTr="008C2AD7">
        <w:tc>
          <w:tcPr>
            <w:tcW w:w="4248" w:type="dxa"/>
          </w:tcPr>
          <w:p w14:paraId="35BB8ADE" w14:textId="657332CC" w:rsidR="003C3F47" w:rsidRPr="00C62FB3" w:rsidRDefault="003C3F47" w:rsidP="003C3F47">
            <w:pPr>
              <w:pStyle w:val="Heading2"/>
              <w:outlineLvl w:val="1"/>
              <w:rPr>
                <w:rFonts w:ascii="Arial" w:hAnsi="Arial" w:cs="Arial"/>
                <w:color w:val="092869"/>
                <w:sz w:val="24"/>
                <w:szCs w:val="24"/>
              </w:rPr>
            </w:pPr>
            <w:r w:rsidRPr="00C62FB3">
              <w:rPr>
                <w:rFonts w:ascii="Arial" w:hAnsi="Arial" w:cs="Arial"/>
                <w:color w:val="092869"/>
                <w:sz w:val="24"/>
                <w:szCs w:val="24"/>
              </w:rPr>
              <w:t xml:space="preserve">Comparison to other </w:t>
            </w:r>
            <w:r>
              <w:rPr>
                <w:rFonts w:ascii="Arial" w:hAnsi="Arial" w:cs="Arial"/>
                <w:color w:val="092869"/>
                <w:sz w:val="24"/>
                <w:szCs w:val="24"/>
              </w:rPr>
              <w:t>similar products and vendors</w:t>
            </w:r>
          </w:p>
        </w:tc>
        <w:tc>
          <w:tcPr>
            <w:tcW w:w="4768" w:type="dxa"/>
          </w:tcPr>
          <w:p w14:paraId="76CB2FED" w14:textId="77777777" w:rsidR="003C3F47" w:rsidRDefault="003C3F47" w:rsidP="003C3F47">
            <w:pPr>
              <w:rPr>
                <w:rFonts w:cs="Arial"/>
              </w:rPr>
            </w:pPr>
          </w:p>
        </w:tc>
      </w:tr>
      <w:tr w:rsidR="003C3F47" w14:paraId="500629E4" w14:textId="77777777" w:rsidTr="008C2AD7">
        <w:tc>
          <w:tcPr>
            <w:tcW w:w="4248" w:type="dxa"/>
          </w:tcPr>
          <w:p w14:paraId="1EC59CF7" w14:textId="0F70B4E6" w:rsidR="003C3F47" w:rsidRPr="00C62FB3" w:rsidRDefault="003C3F47" w:rsidP="003C3F47">
            <w:pPr>
              <w:pStyle w:val="Heading2"/>
              <w:outlineLvl w:val="1"/>
              <w:rPr>
                <w:rFonts w:ascii="Arial" w:hAnsi="Arial" w:cs="Arial"/>
                <w:color w:val="092869"/>
                <w:sz w:val="24"/>
                <w:szCs w:val="24"/>
              </w:rPr>
            </w:pPr>
            <w:r>
              <w:rPr>
                <w:rFonts w:ascii="Arial" w:hAnsi="Arial" w:cs="Arial"/>
                <w:color w:val="092869"/>
                <w:sz w:val="24"/>
                <w:szCs w:val="24"/>
              </w:rPr>
              <w:t xml:space="preserve">Describe any concerns with this manufacturer, </w:t>
            </w:r>
            <w:proofErr w:type="gramStart"/>
            <w:r>
              <w:rPr>
                <w:rFonts w:ascii="Arial" w:hAnsi="Arial" w:cs="Arial"/>
                <w:color w:val="092869"/>
                <w:sz w:val="24"/>
                <w:szCs w:val="24"/>
              </w:rPr>
              <w:t>product</w:t>
            </w:r>
            <w:proofErr w:type="gramEnd"/>
            <w:r>
              <w:rPr>
                <w:rFonts w:ascii="Arial" w:hAnsi="Arial" w:cs="Arial"/>
                <w:color w:val="092869"/>
                <w:sz w:val="24"/>
                <w:szCs w:val="24"/>
              </w:rPr>
              <w:t xml:space="preserve"> or the associated evidence, that would prevent your project from proceeding.</w:t>
            </w:r>
          </w:p>
        </w:tc>
        <w:tc>
          <w:tcPr>
            <w:tcW w:w="4768" w:type="dxa"/>
          </w:tcPr>
          <w:p w14:paraId="1E236C80" w14:textId="77777777" w:rsidR="003C3F47" w:rsidRDefault="003C3F47" w:rsidP="003C3F47">
            <w:pPr>
              <w:rPr>
                <w:rFonts w:cs="Arial"/>
              </w:rPr>
            </w:pPr>
          </w:p>
        </w:tc>
      </w:tr>
      <w:tr w:rsidR="003C3F47" w14:paraId="427BBB72" w14:textId="77777777" w:rsidTr="008C2AD7">
        <w:tc>
          <w:tcPr>
            <w:tcW w:w="4248" w:type="dxa"/>
          </w:tcPr>
          <w:p w14:paraId="71D88789" w14:textId="77777777" w:rsidR="003C3F47" w:rsidRDefault="003C3F47" w:rsidP="003C3F47">
            <w:pPr>
              <w:pStyle w:val="Heading2"/>
              <w:outlineLvl w:val="1"/>
              <w:rPr>
                <w:rFonts w:ascii="Arial" w:hAnsi="Arial" w:cs="Arial"/>
                <w:color w:val="092869"/>
                <w:sz w:val="24"/>
                <w:szCs w:val="24"/>
              </w:rPr>
            </w:pPr>
            <w:r w:rsidRPr="00C62FB3">
              <w:rPr>
                <w:rFonts w:ascii="Arial" w:hAnsi="Arial" w:cs="Arial"/>
                <w:color w:val="092869"/>
                <w:sz w:val="24"/>
                <w:szCs w:val="24"/>
              </w:rPr>
              <w:t>Comments</w:t>
            </w:r>
          </w:p>
          <w:p w14:paraId="272AF1BA" w14:textId="77777777" w:rsidR="003C3F47" w:rsidRPr="00C62FB3" w:rsidRDefault="003C3F47" w:rsidP="003C3F47">
            <w:pPr>
              <w:pStyle w:val="Heading2"/>
              <w:outlineLvl w:val="1"/>
              <w:rPr>
                <w:rFonts w:ascii="Arial" w:hAnsi="Arial" w:cs="Arial"/>
                <w:color w:val="092869"/>
                <w:sz w:val="24"/>
                <w:szCs w:val="24"/>
              </w:rPr>
            </w:pPr>
          </w:p>
        </w:tc>
        <w:tc>
          <w:tcPr>
            <w:tcW w:w="4768" w:type="dxa"/>
          </w:tcPr>
          <w:p w14:paraId="3588218C" w14:textId="77777777" w:rsidR="003C3F47" w:rsidRDefault="003C3F47" w:rsidP="003C3F47">
            <w:pPr>
              <w:rPr>
                <w:rFonts w:cs="Arial"/>
              </w:rPr>
            </w:pPr>
          </w:p>
        </w:tc>
      </w:tr>
      <w:tr w:rsidR="003C3F47" w14:paraId="225CBEB8" w14:textId="77777777" w:rsidTr="008C2AD7">
        <w:trPr>
          <w:trHeight w:val="433"/>
        </w:trPr>
        <w:tc>
          <w:tcPr>
            <w:tcW w:w="4248" w:type="dxa"/>
          </w:tcPr>
          <w:p w14:paraId="4EDFD38E" w14:textId="1AD48483" w:rsidR="003C3F47" w:rsidRPr="00C62FB3" w:rsidRDefault="003C3F47" w:rsidP="003C3F47">
            <w:pPr>
              <w:pStyle w:val="Heading2"/>
              <w:outlineLvl w:val="1"/>
              <w:rPr>
                <w:rFonts w:ascii="Arial" w:hAnsi="Arial" w:cs="Arial"/>
                <w:color w:val="092869"/>
                <w:sz w:val="24"/>
                <w:szCs w:val="24"/>
              </w:rPr>
            </w:pPr>
            <w:r>
              <w:rPr>
                <w:rFonts w:ascii="Arial" w:hAnsi="Arial" w:cs="Arial"/>
                <w:color w:val="092869"/>
                <w:sz w:val="24"/>
                <w:szCs w:val="24"/>
              </w:rPr>
              <w:t>Recommendation</w:t>
            </w:r>
          </w:p>
        </w:tc>
        <w:tc>
          <w:tcPr>
            <w:tcW w:w="4768" w:type="dxa"/>
          </w:tcPr>
          <w:p w14:paraId="7BC3D203" w14:textId="77777777" w:rsidR="003C3F47" w:rsidRDefault="003C3F47" w:rsidP="003C3F47">
            <w:pPr>
              <w:rPr>
                <w:rFonts w:cs="Arial"/>
              </w:rPr>
            </w:pPr>
          </w:p>
        </w:tc>
      </w:tr>
      <w:tr w:rsidR="003C3F47" w14:paraId="690CED65" w14:textId="77777777" w:rsidTr="008C2AD7">
        <w:trPr>
          <w:trHeight w:val="395"/>
        </w:trPr>
        <w:tc>
          <w:tcPr>
            <w:tcW w:w="4248" w:type="dxa"/>
          </w:tcPr>
          <w:p w14:paraId="19E74DB4" w14:textId="65EC653D" w:rsidR="003C3F47" w:rsidRPr="00C62FB3" w:rsidRDefault="003C3F47" w:rsidP="003C3F47">
            <w:pPr>
              <w:pStyle w:val="Heading2"/>
              <w:outlineLvl w:val="1"/>
              <w:rPr>
                <w:rFonts w:ascii="Arial" w:hAnsi="Arial" w:cs="Arial"/>
                <w:color w:val="092869"/>
                <w:sz w:val="24"/>
                <w:szCs w:val="24"/>
              </w:rPr>
            </w:pPr>
            <w:r>
              <w:rPr>
                <w:rFonts w:ascii="Arial" w:hAnsi="Arial" w:cs="Arial"/>
                <w:color w:val="092869"/>
                <w:sz w:val="24"/>
                <w:szCs w:val="24"/>
              </w:rPr>
              <w:t>Approved by</w:t>
            </w:r>
          </w:p>
        </w:tc>
        <w:tc>
          <w:tcPr>
            <w:tcW w:w="4768" w:type="dxa"/>
          </w:tcPr>
          <w:p w14:paraId="599CA258" w14:textId="77777777" w:rsidR="003C3F47" w:rsidRDefault="003C3F47" w:rsidP="003C3F47">
            <w:pPr>
              <w:rPr>
                <w:rFonts w:cs="Arial"/>
              </w:rPr>
            </w:pPr>
          </w:p>
        </w:tc>
      </w:tr>
    </w:tbl>
    <w:p w14:paraId="3D0DFB3D" w14:textId="1632B2AF" w:rsidR="00091B6A" w:rsidRPr="00091B6A" w:rsidRDefault="00091B6A" w:rsidP="0416F579">
      <w:pPr>
        <w:rPr>
          <w:rFonts w:cs="Arial"/>
        </w:rPr>
      </w:pPr>
    </w:p>
    <w:p w14:paraId="5F18BB54" w14:textId="77777777" w:rsidR="00091B6A" w:rsidRPr="00CF4A9A" w:rsidRDefault="00091B6A" w:rsidP="0416F579">
      <w:pPr>
        <w:rPr>
          <w:rFonts w:cs="Arial"/>
          <w:i/>
          <w:iCs/>
        </w:rPr>
      </w:pPr>
    </w:p>
    <w:p w14:paraId="41C45E06" w14:textId="4A07EE58" w:rsidR="2D82173A" w:rsidRPr="00CF4A9A" w:rsidRDefault="2D82173A" w:rsidP="004D366E">
      <w:pPr>
        <w:rPr>
          <w:rFonts w:cs="Arial"/>
          <w:color w:val="092869"/>
        </w:rPr>
      </w:pPr>
    </w:p>
    <w:sectPr w:rsidR="2D82173A" w:rsidRPr="00CF4A9A">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D4A3" w14:textId="77777777" w:rsidR="006C3E75" w:rsidRDefault="006C3E75">
      <w:pPr>
        <w:spacing w:after="0" w:line="240" w:lineRule="auto"/>
      </w:pPr>
      <w:r>
        <w:separator/>
      </w:r>
    </w:p>
  </w:endnote>
  <w:endnote w:type="continuationSeparator" w:id="0">
    <w:p w14:paraId="213E3A5F" w14:textId="77777777" w:rsidR="006C3E75" w:rsidRDefault="006C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8CB8" w14:textId="61625CE8" w:rsidR="492DC0CC" w:rsidRPr="00223BCE" w:rsidRDefault="003E60B8" w:rsidP="00223BCE">
    <w:pPr>
      <w:pStyle w:val="Footer"/>
    </w:pPr>
    <w:r>
      <w:t>AI Verification Template V1.0</w:t>
    </w: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right" w:leader="none"/>
    </w:r>
    <w:r>
      <w:t>21/11/2022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8B25" w14:textId="77777777" w:rsidR="006C3E75" w:rsidRDefault="006C3E75">
      <w:pPr>
        <w:spacing w:after="0" w:line="240" w:lineRule="auto"/>
      </w:pPr>
      <w:r>
        <w:separator/>
      </w:r>
    </w:p>
  </w:footnote>
  <w:footnote w:type="continuationSeparator" w:id="0">
    <w:p w14:paraId="07EB17B9" w14:textId="77777777" w:rsidR="006C3E75" w:rsidRDefault="006C3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95D2" w14:textId="3661D180" w:rsidR="00223BCE" w:rsidRDefault="00223BCE">
    <w:pPr>
      <w:pStyle w:val="Header"/>
    </w:pPr>
    <w:r>
      <w:rPr>
        <w:rFonts w:cs="Arial"/>
        <w:noProof/>
        <w:lang w:eastAsia="en-GB"/>
      </w:rPr>
      <w:drawing>
        <wp:anchor distT="0" distB="0" distL="114300" distR="114300" simplePos="0" relativeHeight="251661312" behindDoc="0" locked="0" layoutInCell="1" allowOverlap="1" wp14:anchorId="61AEEB72" wp14:editId="13CCD282">
          <wp:simplePos x="0" y="0"/>
          <wp:positionH relativeFrom="column">
            <wp:posOffset>5461000</wp:posOffset>
          </wp:positionH>
          <wp:positionV relativeFrom="paragraph">
            <wp:posOffset>-234950</wp:posOffset>
          </wp:positionV>
          <wp:extent cx="901700" cy="596900"/>
          <wp:effectExtent l="0" t="0" r="0" b="0"/>
          <wp:wrapSquare wrapText="bothSides"/>
          <wp:docPr id="4" name="Picture 4" descr="NHS_Scotl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_Scotland_Logo"/>
                  <pic:cNvPicPr>
                    <a:picLocks noChangeAspect="1" noChangeArrowheads="1"/>
                  </pic:cNvPicPr>
                </pic:nvPicPr>
                <pic:blipFill>
                  <a:blip r:embed="rId1" cstate="print"/>
                  <a:srcRect/>
                  <a:stretch>
                    <a:fillRect/>
                  </a:stretch>
                </pic:blipFill>
                <pic:spPr bwMode="auto">
                  <a:xfrm>
                    <a:off x="0" y="0"/>
                    <a:ext cx="901700" cy="596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2D1D3C61" wp14:editId="1CC5D9BC">
          <wp:simplePos x="0" y="0"/>
          <wp:positionH relativeFrom="margin">
            <wp:posOffset>-806450</wp:posOffset>
          </wp:positionH>
          <wp:positionV relativeFrom="margin">
            <wp:posOffset>-762000</wp:posOffset>
          </wp:positionV>
          <wp:extent cx="2171700" cy="908050"/>
          <wp:effectExtent l="0" t="0" r="0" b="0"/>
          <wp:wrapSquare wrapText="bothSides"/>
          <wp:docPr id="2" name="Picture 2" descr="SRTP Combined Icons 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TP Combined Icons _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90805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0463C"/>
    <w:multiLevelType w:val="hybridMultilevel"/>
    <w:tmpl w:val="48FC8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EA5FE4"/>
    <w:multiLevelType w:val="hybridMultilevel"/>
    <w:tmpl w:val="031A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9302B3"/>
    <w:multiLevelType w:val="hybridMultilevel"/>
    <w:tmpl w:val="94D8B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CDC26B"/>
    <w:rsid w:val="000053FA"/>
    <w:rsid w:val="00032EAC"/>
    <w:rsid w:val="00050A67"/>
    <w:rsid w:val="00084425"/>
    <w:rsid w:val="00091B6A"/>
    <w:rsid w:val="000B630A"/>
    <w:rsid w:val="001B2C4A"/>
    <w:rsid w:val="002076DE"/>
    <w:rsid w:val="00211206"/>
    <w:rsid w:val="00223BCE"/>
    <w:rsid w:val="0027275B"/>
    <w:rsid w:val="00281F3C"/>
    <w:rsid w:val="002B548A"/>
    <w:rsid w:val="002D61AB"/>
    <w:rsid w:val="00321354"/>
    <w:rsid w:val="00352EC5"/>
    <w:rsid w:val="003C3F47"/>
    <w:rsid w:val="003E60B8"/>
    <w:rsid w:val="0041208B"/>
    <w:rsid w:val="004D366E"/>
    <w:rsid w:val="00532C72"/>
    <w:rsid w:val="00573545"/>
    <w:rsid w:val="00587398"/>
    <w:rsid w:val="005911B2"/>
    <w:rsid w:val="006013A3"/>
    <w:rsid w:val="006107EB"/>
    <w:rsid w:val="006C3E75"/>
    <w:rsid w:val="006D394D"/>
    <w:rsid w:val="006D5429"/>
    <w:rsid w:val="006D6997"/>
    <w:rsid w:val="006F60B2"/>
    <w:rsid w:val="00730979"/>
    <w:rsid w:val="00760718"/>
    <w:rsid w:val="00796967"/>
    <w:rsid w:val="00811B27"/>
    <w:rsid w:val="00835E8E"/>
    <w:rsid w:val="00840963"/>
    <w:rsid w:val="00880307"/>
    <w:rsid w:val="008A0218"/>
    <w:rsid w:val="008A0847"/>
    <w:rsid w:val="008C2AD7"/>
    <w:rsid w:val="008C601A"/>
    <w:rsid w:val="00917B75"/>
    <w:rsid w:val="00967394"/>
    <w:rsid w:val="00994574"/>
    <w:rsid w:val="009B3846"/>
    <w:rsid w:val="00A26706"/>
    <w:rsid w:val="00AC2CCC"/>
    <w:rsid w:val="00C454E8"/>
    <w:rsid w:val="00C62FB3"/>
    <w:rsid w:val="00C86731"/>
    <w:rsid w:val="00C975C0"/>
    <w:rsid w:val="00CD223C"/>
    <w:rsid w:val="00CF4A9A"/>
    <w:rsid w:val="00DA1324"/>
    <w:rsid w:val="00E34ACC"/>
    <w:rsid w:val="00E67762"/>
    <w:rsid w:val="00E920C3"/>
    <w:rsid w:val="00EB5868"/>
    <w:rsid w:val="00ED39D0"/>
    <w:rsid w:val="00FA4ED8"/>
    <w:rsid w:val="00FD5622"/>
    <w:rsid w:val="00FF3FA3"/>
    <w:rsid w:val="0416F579"/>
    <w:rsid w:val="046644D5"/>
    <w:rsid w:val="048EA642"/>
    <w:rsid w:val="04D096F9"/>
    <w:rsid w:val="05796327"/>
    <w:rsid w:val="0A783721"/>
    <w:rsid w:val="0AE7E9D5"/>
    <w:rsid w:val="0B4372A7"/>
    <w:rsid w:val="0B59799F"/>
    <w:rsid w:val="0CA509DC"/>
    <w:rsid w:val="0F49A854"/>
    <w:rsid w:val="108AE527"/>
    <w:rsid w:val="11A0B273"/>
    <w:rsid w:val="13355C2F"/>
    <w:rsid w:val="1494A5EE"/>
    <w:rsid w:val="14E61E32"/>
    <w:rsid w:val="1644B175"/>
    <w:rsid w:val="165C8E52"/>
    <w:rsid w:val="16839787"/>
    <w:rsid w:val="16A5B3D5"/>
    <w:rsid w:val="1A176113"/>
    <w:rsid w:val="1BA05991"/>
    <w:rsid w:val="1C86A711"/>
    <w:rsid w:val="1CC6DA5F"/>
    <w:rsid w:val="221102DA"/>
    <w:rsid w:val="25CECBD5"/>
    <w:rsid w:val="25DB134D"/>
    <w:rsid w:val="2767928A"/>
    <w:rsid w:val="28167003"/>
    <w:rsid w:val="2B840898"/>
    <w:rsid w:val="2D82173A"/>
    <w:rsid w:val="2F1DE79B"/>
    <w:rsid w:val="2F3F6348"/>
    <w:rsid w:val="2FDB9096"/>
    <w:rsid w:val="3399A8DD"/>
    <w:rsid w:val="353FC361"/>
    <w:rsid w:val="36A66BBC"/>
    <w:rsid w:val="382D5E1C"/>
    <w:rsid w:val="3AF27005"/>
    <w:rsid w:val="3BE34246"/>
    <w:rsid w:val="3C04BDF3"/>
    <w:rsid w:val="3D24BA93"/>
    <w:rsid w:val="3D6CA656"/>
    <w:rsid w:val="3D7F12A7"/>
    <w:rsid w:val="3F1C22A9"/>
    <w:rsid w:val="4072B3F3"/>
    <w:rsid w:val="4360CB9F"/>
    <w:rsid w:val="44CDC26B"/>
    <w:rsid w:val="45685F1B"/>
    <w:rsid w:val="462B5A79"/>
    <w:rsid w:val="474208BD"/>
    <w:rsid w:val="48C933F4"/>
    <w:rsid w:val="492DC0CC"/>
    <w:rsid w:val="49D17448"/>
    <w:rsid w:val="4A58BD04"/>
    <w:rsid w:val="4AB068D0"/>
    <w:rsid w:val="4F67EC36"/>
    <w:rsid w:val="5033D4E7"/>
    <w:rsid w:val="536CDD33"/>
    <w:rsid w:val="5420A7B0"/>
    <w:rsid w:val="55B9E943"/>
    <w:rsid w:val="56CFC701"/>
    <w:rsid w:val="5B0BF921"/>
    <w:rsid w:val="5B7D163D"/>
    <w:rsid w:val="5CC98452"/>
    <w:rsid w:val="5E9E65DF"/>
    <w:rsid w:val="5F64B3AF"/>
    <w:rsid w:val="60EDAC2D"/>
    <w:rsid w:val="63C56172"/>
    <w:rsid w:val="65323029"/>
    <w:rsid w:val="65D3F533"/>
    <w:rsid w:val="682EC344"/>
    <w:rsid w:val="6B4E7EA7"/>
    <w:rsid w:val="6CFD83F7"/>
    <w:rsid w:val="6DC5DEBB"/>
    <w:rsid w:val="6F61AF1C"/>
    <w:rsid w:val="709E914A"/>
    <w:rsid w:val="70ABD200"/>
    <w:rsid w:val="70EDE0A6"/>
    <w:rsid w:val="72994FDE"/>
    <w:rsid w:val="74A5B133"/>
    <w:rsid w:val="76B1DBB0"/>
    <w:rsid w:val="79D37657"/>
    <w:rsid w:val="7E9BB9A4"/>
    <w:rsid w:val="7F239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B1523"/>
  <w15:chartTrackingRefBased/>
  <w15:docId w15:val="{FA18EFF6-9097-44DA-B718-E8E126FE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FB3"/>
    <w:rPr>
      <w:rFonts w:ascii="Arial" w:hAnsi="Arial"/>
    </w:rPr>
  </w:style>
  <w:style w:type="paragraph" w:styleId="Heading2">
    <w:name w:val="heading 2"/>
    <w:basedOn w:val="Normal"/>
    <w:next w:val="Normal"/>
    <w:link w:val="Heading2Char"/>
    <w:uiPriority w:val="9"/>
    <w:unhideWhenUsed/>
    <w:qFormat/>
    <w:rsid w:val="004D36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2Char">
    <w:name w:val="Heading 2 Char"/>
    <w:basedOn w:val="DefaultParagraphFont"/>
    <w:link w:val="Heading2"/>
    <w:uiPriority w:val="9"/>
    <w:rsid w:val="004D366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F4A9A"/>
    <w:pPr>
      <w:ind w:left="720"/>
      <w:contextualSpacing/>
    </w:pPr>
  </w:style>
  <w:style w:type="paragraph" w:styleId="Revision">
    <w:name w:val="Revision"/>
    <w:hidden/>
    <w:uiPriority w:val="99"/>
    <w:semiHidden/>
    <w:rsid w:val="00FD5622"/>
    <w:pPr>
      <w:spacing w:after="0" w:line="240" w:lineRule="auto"/>
    </w:pPr>
    <w:rPr>
      <w:rFonts w:ascii="Arial" w:hAnsi="Arial"/>
    </w:rPr>
  </w:style>
  <w:style w:type="character" w:styleId="CommentReference">
    <w:name w:val="annotation reference"/>
    <w:basedOn w:val="DefaultParagraphFont"/>
    <w:uiPriority w:val="99"/>
    <w:semiHidden/>
    <w:unhideWhenUsed/>
    <w:rsid w:val="000B630A"/>
    <w:rPr>
      <w:sz w:val="16"/>
      <w:szCs w:val="16"/>
    </w:rPr>
  </w:style>
  <w:style w:type="paragraph" w:styleId="CommentText">
    <w:name w:val="annotation text"/>
    <w:basedOn w:val="Normal"/>
    <w:link w:val="CommentTextChar"/>
    <w:uiPriority w:val="99"/>
    <w:semiHidden/>
    <w:unhideWhenUsed/>
    <w:rsid w:val="000B630A"/>
    <w:pPr>
      <w:spacing w:line="240" w:lineRule="auto"/>
    </w:pPr>
    <w:rPr>
      <w:sz w:val="20"/>
      <w:szCs w:val="20"/>
    </w:rPr>
  </w:style>
  <w:style w:type="character" w:customStyle="1" w:styleId="CommentTextChar">
    <w:name w:val="Comment Text Char"/>
    <w:basedOn w:val="DefaultParagraphFont"/>
    <w:link w:val="CommentText"/>
    <w:uiPriority w:val="99"/>
    <w:semiHidden/>
    <w:rsid w:val="000B630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B630A"/>
    <w:rPr>
      <w:b/>
      <w:bCs/>
    </w:rPr>
  </w:style>
  <w:style w:type="character" w:customStyle="1" w:styleId="CommentSubjectChar">
    <w:name w:val="Comment Subject Char"/>
    <w:basedOn w:val="CommentTextChar"/>
    <w:link w:val="CommentSubject"/>
    <w:uiPriority w:val="99"/>
    <w:semiHidden/>
    <w:rsid w:val="000B630A"/>
    <w:rPr>
      <w:rFonts w:ascii="Arial" w:hAnsi="Arial"/>
      <w:b/>
      <w:bCs/>
      <w:sz w:val="20"/>
      <w:szCs w:val="20"/>
    </w:rPr>
  </w:style>
  <w:style w:type="character" w:styleId="Hyperlink">
    <w:name w:val="Hyperlink"/>
    <w:basedOn w:val="DefaultParagraphFont"/>
    <w:uiPriority w:val="99"/>
    <w:unhideWhenUsed/>
    <w:rsid w:val="006107EB"/>
    <w:rPr>
      <w:color w:val="0563C1" w:themeColor="hyperlink"/>
      <w:u w:val="single"/>
    </w:rPr>
  </w:style>
  <w:style w:type="character" w:styleId="UnresolvedMention">
    <w:name w:val="Unresolved Mention"/>
    <w:basedOn w:val="DefaultParagraphFont"/>
    <w:uiPriority w:val="99"/>
    <w:semiHidden/>
    <w:unhideWhenUsed/>
    <w:rsid w:val="006107EB"/>
    <w:rPr>
      <w:color w:val="605E5C"/>
      <w:shd w:val="clear" w:color="auto" w:fill="E1DFDD"/>
    </w:rPr>
  </w:style>
  <w:style w:type="character" w:styleId="FollowedHyperlink">
    <w:name w:val="FollowedHyperlink"/>
    <w:basedOn w:val="DefaultParagraphFont"/>
    <w:uiPriority w:val="99"/>
    <w:semiHidden/>
    <w:unhideWhenUsed/>
    <w:rsid w:val="00C97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hallm\Documents\AI\Catch_up_with_JD_-_AI_Imaging_Playbook__Toolkit_\(https:\www.nice.org.uk\corporate\ecd9\chapter\over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3D06BE112F4418D8F597DF1319CDA" ma:contentTypeVersion="8" ma:contentTypeDescription="Create a new document." ma:contentTypeScope="" ma:versionID="655758dafe7f0132639168d3efead8bb">
  <xsd:schema xmlns:xsd="http://www.w3.org/2001/XMLSchema" xmlns:xs="http://www.w3.org/2001/XMLSchema" xmlns:p="http://schemas.microsoft.com/office/2006/metadata/properties" xmlns:ns3="e4b5fd50-dd2d-4cce-be87-14b9fbea7a01" xmlns:ns4="fdf6b8b1-2335-43d4-b677-c070dd7a7fcd" targetNamespace="http://schemas.microsoft.com/office/2006/metadata/properties" ma:root="true" ma:fieldsID="d3e4cee2eedfe784b6450df0dabc6362" ns3:_="" ns4:_="">
    <xsd:import namespace="e4b5fd50-dd2d-4cce-be87-14b9fbea7a01"/>
    <xsd:import namespace="fdf6b8b1-2335-43d4-b677-c070dd7a7f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5fd50-dd2d-4cce-be87-14b9fbea7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6b8b1-2335-43d4-b677-c070dd7a7f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35545-FFC1-4CA8-84AF-4C211BA4A8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BE68F0-D7CE-44AF-8A54-177180EF4B3B}">
  <ds:schemaRefs>
    <ds:schemaRef ds:uri="http://schemas.microsoft.com/sharepoint/v3/contenttype/forms"/>
  </ds:schemaRefs>
</ds:datastoreItem>
</file>

<file path=customXml/itemProps3.xml><?xml version="1.0" encoding="utf-8"?>
<ds:datastoreItem xmlns:ds="http://schemas.openxmlformats.org/officeDocument/2006/customXml" ds:itemID="{B8A76BAA-DDA8-47E5-BE2B-02563BD98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5fd50-dd2d-4cce-be87-14b9fbea7a01"/>
    <ds:schemaRef ds:uri="fdf6b8b1-2335-43d4-b677-c070dd7a7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Hall</dc:creator>
  <cp:keywords/>
  <dc:description/>
  <cp:lastModifiedBy>Rachel Hoyland</cp:lastModifiedBy>
  <cp:revision>4</cp:revision>
  <dcterms:created xsi:type="dcterms:W3CDTF">2022-11-21T09:56:00Z</dcterms:created>
  <dcterms:modified xsi:type="dcterms:W3CDTF">2022-11-21T11:09:00Z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0x01010060B3D06BE112F4418D8F597DF1319CDA</vt:lpwstr>
  </property>
</Properties>
</file>